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89" w:rsidRPr="003B1B71" w:rsidRDefault="00887E89" w:rsidP="00887E89">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bookmarkEnd w:id="0"/>
      <w:r>
        <w:rPr>
          <w:rFonts w:ascii="coresansm65bold" w:eastAsia="Times New Roman" w:hAnsi="coresansm65bold" w:cs="Times New Roman"/>
          <w:b/>
          <w:bCs/>
          <w:color w:val="4C4C4C"/>
          <w:kern w:val="36"/>
          <w:sz w:val="48"/>
          <w:szCs w:val="48"/>
          <w:lang w:eastAsia="fr-FR"/>
        </w:rPr>
        <w:t>Perte de tissu adipeux – amélioration des niveaux hormonaux d</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 xml:space="preserve">hormone de croissance pour stimuler son élimination – part 2. </w:t>
      </w:r>
      <w:r w:rsidRPr="003B1B71">
        <w:rPr>
          <w:rFonts w:ascii="coresansm65bold" w:eastAsia="Times New Roman" w:hAnsi="coresansm65bold" w:cs="Times New Roman"/>
          <w:b/>
          <w:bCs/>
          <w:color w:val="4C4C4C"/>
          <w:kern w:val="36"/>
          <w:sz w:val="48"/>
          <w:szCs w:val="48"/>
          <w:lang w:eastAsia="fr-FR"/>
        </w:rPr>
        <w:t xml:space="preserve"> </w:t>
      </w:r>
    </w:p>
    <w:p w:rsidR="00887E89" w:rsidRDefault="00887E89" w:rsidP="00887E89">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Comment optimiser les niveaux hormonaux afin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accélérer la récupération musculaire et la perte de tissu adipeux.</w:t>
      </w:r>
    </w:p>
    <w:p w:rsidR="00887E89" w:rsidRPr="007513A8" w:rsidRDefault="001D5063" w:rsidP="00887E89">
      <w:pPr>
        <w:pStyle w:val="NormalWeb"/>
        <w:rPr>
          <w:rFonts w:asciiTheme="minorHAnsi" w:eastAsiaTheme="minorHAnsi" w:hAnsiTheme="minorHAnsi" w:cstheme="minorBidi"/>
          <w:sz w:val="22"/>
          <w:szCs w:val="22"/>
          <w:lang w:eastAsia="en-US"/>
        </w:rPr>
      </w:pPr>
      <w:r w:rsidRPr="007513A8">
        <w:rPr>
          <w:rFonts w:asciiTheme="minorHAnsi" w:eastAsiaTheme="minorHAnsi" w:hAnsiTheme="minorHAnsi" w:cstheme="minorBidi"/>
          <w:noProof/>
          <w:sz w:val="22"/>
          <w:szCs w:val="22"/>
        </w:rPr>
        <w:drawing>
          <wp:anchor distT="0" distB="0" distL="114300" distR="114300" simplePos="0" relativeHeight="251658240" behindDoc="1" locked="0" layoutInCell="1" allowOverlap="1">
            <wp:simplePos x="0" y="0"/>
            <wp:positionH relativeFrom="column">
              <wp:posOffset>19050</wp:posOffset>
            </wp:positionH>
            <wp:positionV relativeFrom="paragraph">
              <wp:posOffset>73025</wp:posOffset>
            </wp:positionV>
            <wp:extent cx="2239010" cy="1748790"/>
            <wp:effectExtent l="19050" t="0" r="8890" b="0"/>
            <wp:wrapSquare wrapText="bothSides"/>
            <wp:docPr id="1" name="Image 1" descr="http://persofrr.free.fr/TPE/pages/produits/Hormones_html_6c7f20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sofrr.free.fr/TPE/pages/produits/Hormones_html_6c7f20be.gif"/>
                    <pic:cNvPicPr>
                      <a:picLocks noChangeAspect="1" noChangeArrowheads="1"/>
                    </pic:cNvPicPr>
                  </pic:nvPicPr>
                  <pic:blipFill>
                    <a:blip r:embed="rId6" cstate="print"/>
                    <a:srcRect/>
                    <a:stretch>
                      <a:fillRect/>
                    </a:stretch>
                  </pic:blipFill>
                  <pic:spPr bwMode="auto">
                    <a:xfrm>
                      <a:off x="0" y="0"/>
                      <a:ext cx="2239010" cy="1748790"/>
                    </a:xfrm>
                    <a:prstGeom prst="rect">
                      <a:avLst/>
                    </a:prstGeom>
                    <a:noFill/>
                    <a:ln w="9525">
                      <a:noFill/>
                      <a:miter lim="800000"/>
                      <a:headEnd/>
                      <a:tailEnd/>
                    </a:ln>
                  </pic:spPr>
                </pic:pic>
              </a:graphicData>
            </a:graphic>
          </wp:anchor>
        </w:drawing>
      </w:r>
      <w:r w:rsidRPr="007513A8">
        <w:rPr>
          <w:rFonts w:asciiTheme="minorHAnsi" w:eastAsiaTheme="minorHAnsi" w:hAnsiTheme="minorHAnsi" w:cstheme="minorBidi"/>
          <w:sz w:val="22"/>
          <w:szCs w:val="22"/>
          <w:lang w:eastAsia="en-US"/>
        </w:rPr>
        <w:t xml:space="preserve">Comme nous avons vu dans la première partie, les hormones corporelles – et notamment l’Hormone de Croissance (GH) sont responsables de tous les processus biologiques du corps humain. </w:t>
      </w:r>
    </w:p>
    <w:p w:rsidR="0024727E" w:rsidRDefault="0024727E" w:rsidP="00887E89">
      <w:pPr>
        <w:pStyle w:val="NormalWeb"/>
        <w:rPr>
          <w:rFonts w:asciiTheme="minorHAnsi" w:eastAsiaTheme="minorHAnsi" w:hAnsiTheme="minorHAnsi" w:cstheme="minorBidi"/>
          <w:sz w:val="22"/>
          <w:szCs w:val="22"/>
          <w:lang w:eastAsia="en-US"/>
        </w:rPr>
      </w:pPr>
      <w:r w:rsidRPr="007513A8">
        <w:rPr>
          <w:rFonts w:asciiTheme="minorHAnsi" w:eastAsiaTheme="minorHAnsi" w:hAnsiTheme="minorHAnsi" w:cstheme="minorBidi"/>
          <w:sz w:val="22"/>
          <w:szCs w:val="22"/>
          <w:lang w:eastAsia="en-US"/>
        </w:rPr>
        <w:t xml:space="preserve">La </w:t>
      </w:r>
      <w:r w:rsidR="007513A8" w:rsidRPr="007513A8">
        <w:rPr>
          <w:rFonts w:asciiTheme="minorHAnsi" w:eastAsiaTheme="minorHAnsi" w:hAnsiTheme="minorHAnsi" w:cstheme="minorBidi"/>
          <w:sz w:val="22"/>
          <w:szCs w:val="22"/>
          <w:lang w:eastAsia="en-US"/>
        </w:rPr>
        <w:t>récupération</w:t>
      </w:r>
      <w:r w:rsidRPr="007513A8">
        <w:rPr>
          <w:rFonts w:asciiTheme="minorHAnsi" w:eastAsiaTheme="minorHAnsi" w:hAnsiTheme="minorHAnsi" w:cstheme="minorBidi"/>
          <w:sz w:val="22"/>
          <w:szCs w:val="22"/>
          <w:lang w:eastAsia="en-US"/>
        </w:rPr>
        <w:t xml:space="preserve">, la perte de gras, la prise de muscle, le sommeil représentent une partie des choses possibles  par la présence de cette hormone. </w:t>
      </w:r>
    </w:p>
    <w:p w:rsidR="007513A8" w:rsidRPr="007513A8" w:rsidRDefault="007513A8"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Son optimisation permet d’accélérer tous ces processus afin d’arriver plus rapidement au résultat voulu.</w:t>
      </w:r>
      <w:r w:rsidR="007A5FB0">
        <w:rPr>
          <w:rFonts w:asciiTheme="minorHAnsi" w:eastAsiaTheme="minorHAnsi" w:hAnsiTheme="minorHAnsi" w:cstheme="minorBidi"/>
          <w:sz w:val="22"/>
          <w:szCs w:val="22"/>
          <w:lang w:eastAsia="en-US"/>
        </w:rPr>
        <w:t xml:space="preserve"> Dans ce chapitre nous allons voir comment il est possible de le faire.</w:t>
      </w:r>
    </w:p>
    <w:p w:rsidR="002F5D9E" w:rsidRDefault="002F5D9E" w:rsidP="00887E89">
      <w:pPr>
        <w:pStyle w:val="Heading2"/>
      </w:pPr>
    </w:p>
    <w:p w:rsidR="00887E89" w:rsidRDefault="00887E89" w:rsidP="00887E89">
      <w:pPr>
        <w:pStyle w:val="Heading2"/>
      </w:pPr>
      <w:r>
        <w:t>Comment stimuler la production d’Hormone de Croissance naturellement ?</w:t>
      </w:r>
    </w:p>
    <w:p w:rsidR="00887E89" w:rsidRPr="00815030" w:rsidRDefault="00380BDB"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simplePos x="0" y="0"/>
            <wp:positionH relativeFrom="column">
              <wp:posOffset>17145</wp:posOffset>
            </wp:positionH>
            <wp:positionV relativeFrom="paragraph">
              <wp:posOffset>1209675</wp:posOffset>
            </wp:positionV>
            <wp:extent cx="4123055" cy="2134870"/>
            <wp:effectExtent l="19050" t="0" r="0" b="0"/>
            <wp:wrapTight wrapText="bothSides">
              <wp:wrapPolygon edited="0">
                <wp:start x="-100" y="0"/>
                <wp:lineTo x="-100" y="21394"/>
                <wp:lineTo x="21557" y="21394"/>
                <wp:lineTo x="21557" y="0"/>
                <wp:lineTo x="-100" y="0"/>
              </wp:wrapPolygon>
            </wp:wrapTight>
            <wp:docPr id="4" name="Image 4" descr="http://www.proteine-relax.com/images/prota/big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teine-relax.com/images/prota/big_images.jpg"/>
                    <pic:cNvPicPr>
                      <a:picLocks noChangeAspect="1" noChangeArrowheads="1"/>
                    </pic:cNvPicPr>
                  </pic:nvPicPr>
                  <pic:blipFill>
                    <a:blip r:embed="rId7" cstate="print"/>
                    <a:srcRect/>
                    <a:stretch>
                      <a:fillRect/>
                    </a:stretch>
                  </pic:blipFill>
                  <pic:spPr bwMode="auto">
                    <a:xfrm>
                      <a:off x="0" y="0"/>
                      <a:ext cx="4123055" cy="2134870"/>
                    </a:xfrm>
                    <a:prstGeom prst="rect">
                      <a:avLst/>
                    </a:prstGeom>
                    <a:noFill/>
                    <a:ln w="9525">
                      <a:noFill/>
                      <a:miter lim="800000"/>
                      <a:headEnd/>
                      <a:tailEnd/>
                    </a:ln>
                  </pic:spPr>
                </pic:pic>
              </a:graphicData>
            </a:graphic>
          </wp:anchor>
        </w:drawing>
      </w:r>
      <w:r w:rsidR="002F5D9E">
        <w:rPr>
          <w:rFonts w:asciiTheme="minorHAnsi" w:eastAsiaTheme="minorHAnsi" w:hAnsiTheme="minorHAnsi" w:cstheme="minorBidi"/>
          <w:sz w:val="22"/>
          <w:szCs w:val="22"/>
          <w:lang w:eastAsia="en-US"/>
        </w:rPr>
        <w:t xml:space="preserve">L’acide aminé </w:t>
      </w:r>
      <w:r w:rsidR="00887E89" w:rsidRPr="00815030">
        <w:rPr>
          <w:rFonts w:asciiTheme="minorHAnsi" w:eastAsiaTheme="minorHAnsi" w:hAnsiTheme="minorHAnsi" w:cstheme="minorBidi"/>
          <w:sz w:val="22"/>
          <w:szCs w:val="22"/>
          <w:lang w:eastAsia="en-US"/>
        </w:rPr>
        <w:t xml:space="preserve">L - </w:t>
      </w:r>
      <w:r w:rsidR="002F5D9E">
        <w:rPr>
          <w:rFonts w:asciiTheme="minorHAnsi" w:eastAsiaTheme="minorHAnsi" w:hAnsiTheme="minorHAnsi" w:cstheme="minorBidi"/>
          <w:sz w:val="22"/>
          <w:szCs w:val="22"/>
          <w:lang w:eastAsia="en-US"/>
        </w:rPr>
        <w:t>A</w:t>
      </w:r>
      <w:r w:rsidR="00887E89" w:rsidRPr="00815030">
        <w:rPr>
          <w:rFonts w:asciiTheme="minorHAnsi" w:eastAsiaTheme="minorHAnsi" w:hAnsiTheme="minorHAnsi" w:cstheme="minorBidi"/>
          <w:sz w:val="22"/>
          <w:szCs w:val="22"/>
          <w:lang w:eastAsia="en-US"/>
        </w:rPr>
        <w:t xml:space="preserve">rginine </w:t>
      </w:r>
      <w:r w:rsidR="002F5D9E">
        <w:rPr>
          <w:rFonts w:asciiTheme="minorHAnsi" w:eastAsiaTheme="minorHAnsi" w:hAnsiTheme="minorHAnsi" w:cstheme="minorBidi"/>
          <w:sz w:val="22"/>
          <w:szCs w:val="22"/>
          <w:lang w:eastAsia="en-US"/>
        </w:rPr>
        <w:t xml:space="preserve">- </w:t>
      </w:r>
      <w:r w:rsidR="00887E89" w:rsidRPr="00815030">
        <w:rPr>
          <w:rFonts w:asciiTheme="minorHAnsi" w:eastAsiaTheme="minorHAnsi" w:hAnsiTheme="minorHAnsi" w:cstheme="minorBidi"/>
          <w:sz w:val="22"/>
          <w:szCs w:val="22"/>
          <w:lang w:eastAsia="en-US"/>
        </w:rPr>
        <w:t xml:space="preserve">à des concentrations élevées </w:t>
      </w:r>
      <w:r w:rsidR="002F5D9E">
        <w:rPr>
          <w:rFonts w:asciiTheme="minorHAnsi" w:eastAsiaTheme="minorHAnsi" w:hAnsiTheme="minorHAnsi" w:cstheme="minorBidi"/>
          <w:sz w:val="22"/>
          <w:szCs w:val="22"/>
          <w:lang w:eastAsia="en-US"/>
        </w:rPr>
        <w:t xml:space="preserve">- </w:t>
      </w:r>
      <w:r w:rsidR="00887E89" w:rsidRPr="00815030">
        <w:rPr>
          <w:rFonts w:asciiTheme="minorHAnsi" w:eastAsiaTheme="minorHAnsi" w:hAnsiTheme="minorHAnsi" w:cstheme="minorBidi"/>
          <w:sz w:val="22"/>
          <w:szCs w:val="22"/>
          <w:lang w:eastAsia="en-US"/>
        </w:rPr>
        <w:t>réduit la production de la somatostatine par l’hypothalamus</w:t>
      </w:r>
      <w:r w:rsidR="002F5D9E">
        <w:rPr>
          <w:rFonts w:asciiTheme="minorHAnsi" w:eastAsiaTheme="minorHAnsi" w:hAnsiTheme="minorHAnsi" w:cstheme="minorBidi"/>
          <w:sz w:val="22"/>
          <w:szCs w:val="22"/>
          <w:lang w:eastAsia="en-US"/>
        </w:rPr>
        <w:t xml:space="preserve">. Cette hormone </w:t>
      </w:r>
      <w:r w:rsidR="00887E89" w:rsidRPr="00815030">
        <w:rPr>
          <w:rFonts w:asciiTheme="minorHAnsi" w:eastAsiaTheme="minorHAnsi" w:hAnsiTheme="minorHAnsi" w:cstheme="minorBidi"/>
          <w:sz w:val="22"/>
          <w:szCs w:val="22"/>
          <w:lang w:eastAsia="en-US"/>
        </w:rPr>
        <w:t xml:space="preserve">réduit à son tour la production de la GH par l'hypophyse, </w:t>
      </w:r>
      <w:r w:rsidR="002F5D9E">
        <w:rPr>
          <w:rFonts w:asciiTheme="minorHAnsi" w:eastAsiaTheme="minorHAnsi" w:hAnsiTheme="minorHAnsi" w:cstheme="minorBidi"/>
          <w:sz w:val="22"/>
          <w:szCs w:val="22"/>
          <w:lang w:eastAsia="en-US"/>
        </w:rPr>
        <w:t xml:space="preserve">ainsi en minimisant sa production on « libère » la production hypophysaire. </w:t>
      </w:r>
      <w:r w:rsidR="00887E89" w:rsidRPr="00815030">
        <w:rPr>
          <w:rFonts w:asciiTheme="minorHAnsi" w:eastAsiaTheme="minorHAnsi" w:hAnsiTheme="minorHAnsi" w:cstheme="minorBidi"/>
          <w:sz w:val="22"/>
          <w:szCs w:val="22"/>
          <w:lang w:eastAsia="en-US"/>
        </w:rPr>
        <w:t>Il faut tenir compte du fait que la prise orale d’arginine sera amoindrie s</w:t>
      </w:r>
      <w:r w:rsidR="002F5D9E">
        <w:rPr>
          <w:rFonts w:asciiTheme="minorHAnsi" w:eastAsiaTheme="minorHAnsi" w:hAnsiTheme="minorHAnsi" w:cstheme="minorBidi"/>
          <w:sz w:val="22"/>
          <w:szCs w:val="22"/>
          <w:lang w:eastAsia="en-US"/>
        </w:rPr>
        <w:t>’</w:t>
      </w:r>
      <w:r w:rsidR="00887E89" w:rsidRPr="00815030">
        <w:rPr>
          <w:rFonts w:asciiTheme="minorHAnsi" w:eastAsiaTheme="minorHAnsi" w:hAnsiTheme="minorHAnsi" w:cstheme="minorBidi"/>
          <w:sz w:val="22"/>
          <w:szCs w:val="22"/>
          <w:lang w:eastAsia="en-US"/>
        </w:rPr>
        <w:t>i</w:t>
      </w:r>
      <w:r w:rsidR="002F5D9E">
        <w:rPr>
          <w:rFonts w:asciiTheme="minorHAnsi" w:eastAsiaTheme="minorHAnsi" w:hAnsiTheme="minorHAnsi" w:cstheme="minorBidi"/>
          <w:sz w:val="22"/>
          <w:szCs w:val="22"/>
          <w:lang w:eastAsia="en-US"/>
        </w:rPr>
        <w:t xml:space="preserve">l y a une </w:t>
      </w:r>
      <w:r w:rsidR="00887E89" w:rsidRPr="00815030">
        <w:rPr>
          <w:rFonts w:asciiTheme="minorHAnsi" w:eastAsiaTheme="minorHAnsi" w:hAnsiTheme="minorHAnsi" w:cstheme="minorBidi"/>
          <w:sz w:val="22"/>
          <w:szCs w:val="22"/>
          <w:lang w:eastAsia="en-US"/>
        </w:rPr>
        <w:t xml:space="preserve">teneur élevée en acides gras dans le sang et/ou </w:t>
      </w:r>
      <w:r w:rsidR="002F5D9E">
        <w:rPr>
          <w:rFonts w:asciiTheme="minorHAnsi" w:eastAsiaTheme="minorHAnsi" w:hAnsiTheme="minorHAnsi" w:cstheme="minorBidi"/>
          <w:sz w:val="22"/>
          <w:szCs w:val="22"/>
          <w:lang w:eastAsia="en-US"/>
        </w:rPr>
        <w:t>d</w:t>
      </w:r>
      <w:r w:rsidR="00887E89" w:rsidRPr="00815030">
        <w:rPr>
          <w:rFonts w:asciiTheme="minorHAnsi" w:eastAsiaTheme="minorHAnsi" w:hAnsiTheme="minorHAnsi" w:cstheme="minorBidi"/>
          <w:sz w:val="22"/>
          <w:szCs w:val="22"/>
          <w:lang w:eastAsia="en-US"/>
        </w:rPr>
        <w:t xml:space="preserve">es niveaux de sucre </w:t>
      </w:r>
      <w:r w:rsidR="002F5D9E">
        <w:rPr>
          <w:rFonts w:asciiTheme="minorHAnsi" w:eastAsiaTheme="minorHAnsi" w:hAnsiTheme="minorHAnsi" w:cstheme="minorBidi"/>
          <w:sz w:val="22"/>
          <w:szCs w:val="22"/>
          <w:lang w:eastAsia="en-US"/>
        </w:rPr>
        <w:t xml:space="preserve">sanguin </w:t>
      </w:r>
      <w:r w:rsidR="002F5D9E" w:rsidRPr="00815030">
        <w:rPr>
          <w:rFonts w:asciiTheme="minorHAnsi" w:eastAsiaTheme="minorHAnsi" w:hAnsiTheme="minorHAnsi" w:cstheme="minorBidi"/>
          <w:sz w:val="22"/>
          <w:szCs w:val="22"/>
          <w:lang w:eastAsia="en-US"/>
        </w:rPr>
        <w:t>élevés</w:t>
      </w:r>
      <w:r w:rsidR="00887E89" w:rsidRPr="00815030">
        <w:rPr>
          <w:rFonts w:asciiTheme="minorHAnsi" w:eastAsiaTheme="minorHAnsi" w:hAnsiTheme="minorHAnsi" w:cstheme="minorBidi"/>
          <w:sz w:val="22"/>
          <w:szCs w:val="22"/>
          <w:lang w:eastAsia="en-US"/>
        </w:rPr>
        <w:t>.</w:t>
      </w:r>
    </w:p>
    <w:p w:rsidR="00380BDB" w:rsidRDefault="00887E89" w:rsidP="00887E89">
      <w:pPr>
        <w:pStyle w:val="NormalWeb"/>
        <w:rPr>
          <w:rFonts w:asciiTheme="minorHAnsi" w:eastAsiaTheme="minorHAnsi" w:hAnsiTheme="minorHAnsi" w:cstheme="minorBidi"/>
          <w:sz w:val="22"/>
          <w:szCs w:val="22"/>
          <w:lang w:eastAsia="en-US"/>
        </w:rPr>
      </w:pPr>
      <w:r w:rsidRPr="00457A19">
        <w:rPr>
          <w:rFonts w:asciiTheme="minorHAnsi" w:eastAsiaTheme="minorHAnsi" w:hAnsiTheme="minorHAnsi" w:cstheme="minorBidi"/>
          <w:sz w:val="22"/>
          <w:szCs w:val="22"/>
          <w:lang w:eastAsia="en-US"/>
        </w:rPr>
        <w:t>Par conséquent, si votre objectif est d'obtenir le maximum d'avantages d</w:t>
      </w:r>
      <w:r w:rsidR="00380BDB">
        <w:rPr>
          <w:rFonts w:asciiTheme="minorHAnsi" w:eastAsiaTheme="minorHAnsi" w:hAnsiTheme="minorHAnsi" w:cstheme="minorBidi"/>
          <w:sz w:val="22"/>
          <w:szCs w:val="22"/>
          <w:lang w:eastAsia="en-US"/>
        </w:rPr>
        <w:t xml:space="preserve">e la </w:t>
      </w:r>
      <w:r w:rsidR="00380BDB" w:rsidRPr="00457A19">
        <w:rPr>
          <w:rFonts w:asciiTheme="minorHAnsi" w:eastAsiaTheme="minorHAnsi" w:hAnsiTheme="minorHAnsi" w:cstheme="minorBidi"/>
          <w:sz w:val="22"/>
          <w:szCs w:val="22"/>
          <w:lang w:eastAsia="en-US"/>
        </w:rPr>
        <w:t>supplément</w:t>
      </w:r>
      <w:r w:rsidR="00380BDB">
        <w:rPr>
          <w:rFonts w:asciiTheme="minorHAnsi" w:eastAsiaTheme="minorHAnsi" w:hAnsiTheme="minorHAnsi" w:cstheme="minorBidi"/>
          <w:sz w:val="22"/>
          <w:szCs w:val="22"/>
          <w:lang w:eastAsia="en-US"/>
        </w:rPr>
        <w:t xml:space="preserve">ation en </w:t>
      </w:r>
      <w:r w:rsidRPr="00457A19">
        <w:rPr>
          <w:rFonts w:asciiTheme="minorHAnsi" w:eastAsiaTheme="minorHAnsi" w:hAnsiTheme="minorHAnsi" w:cstheme="minorBidi"/>
          <w:sz w:val="22"/>
          <w:szCs w:val="22"/>
          <w:lang w:eastAsia="en-US"/>
        </w:rPr>
        <w:t xml:space="preserve"> L’Arginine, il faut contrôler </w:t>
      </w:r>
      <w:r w:rsidR="00380BDB">
        <w:rPr>
          <w:rFonts w:asciiTheme="minorHAnsi" w:eastAsiaTheme="minorHAnsi" w:hAnsiTheme="minorHAnsi" w:cstheme="minorBidi"/>
          <w:sz w:val="22"/>
          <w:szCs w:val="22"/>
          <w:lang w:eastAsia="en-US"/>
        </w:rPr>
        <w:t>l’</w:t>
      </w:r>
      <w:r w:rsidRPr="00457A19">
        <w:rPr>
          <w:rFonts w:asciiTheme="minorHAnsi" w:eastAsiaTheme="minorHAnsi" w:hAnsiTheme="minorHAnsi" w:cstheme="minorBidi"/>
          <w:sz w:val="22"/>
          <w:szCs w:val="22"/>
          <w:lang w:eastAsia="en-US"/>
        </w:rPr>
        <w:t xml:space="preserve">alimentation </w:t>
      </w:r>
      <w:r w:rsidR="00380BDB">
        <w:rPr>
          <w:rFonts w:asciiTheme="minorHAnsi" w:eastAsiaTheme="minorHAnsi" w:hAnsiTheme="minorHAnsi" w:cstheme="minorBidi"/>
          <w:sz w:val="22"/>
          <w:szCs w:val="22"/>
          <w:lang w:eastAsia="en-US"/>
        </w:rPr>
        <w:t xml:space="preserve">qui doit alors être </w:t>
      </w:r>
      <w:r w:rsidRPr="00457A19">
        <w:rPr>
          <w:rFonts w:asciiTheme="minorHAnsi" w:eastAsiaTheme="minorHAnsi" w:hAnsiTheme="minorHAnsi" w:cstheme="minorBidi"/>
          <w:sz w:val="22"/>
          <w:szCs w:val="22"/>
          <w:lang w:eastAsia="en-US"/>
        </w:rPr>
        <w:t xml:space="preserve">en rapport avec </w:t>
      </w:r>
      <w:r w:rsidR="00380BDB">
        <w:rPr>
          <w:rFonts w:asciiTheme="minorHAnsi" w:eastAsiaTheme="minorHAnsi" w:hAnsiTheme="minorHAnsi" w:cstheme="minorBidi"/>
          <w:sz w:val="22"/>
          <w:szCs w:val="22"/>
          <w:lang w:eastAsia="en-US"/>
        </w:rPr>
        <w:t xml:space="preserve">l’utilisation optimale de L-Arginine. </w:t>
      </w:r>
      <w:r w:rsidR="00D940F9">
        <w:rPr>
          <w:rFonts w:asciiTheme="minorHAnsi" w:eastAsiaTheme="minorHAnsi" w:hAnsiTheme="minorHAnsi" w:cstheme="minorBidi"/>
          <w:sz w:val="22"/>
          <w:szCs w:val="22"/>
          <w:lang w:eastAsia="en-US"/>
        </w:rPr>
        <w:t>Afin</w:t>
      </w:r>
      <w:r w:rsidR="00380BDB">
        <w:rPr>
          <w:rFonts w:asciiTheme="minorHAnsi" w:eastAsiaTheme="minorHAnsi" w:hAnsiTheme="minorHAnsi" w:cstheme="minorBidi"/>
          <w:sz w:val="22"/>
          <w:szCs w:val="22"/>
          <w:lang w:eastAsia="en-US"/>
        </w:rPr>
        <w:t xml:space="preserve"> </w:t>
      </w:r>
      <w:r w:rsidRPr="00457A19">
        <w:rPr>
          <w:rFonts w:asciiTheme="minorHAnsi" w:eastAsiaTheme="minorHAnsi" w:hAnsiTheme="minorHAnsi" w:cstheme="minorBidi"/>
          <w:sz w:val="22"/>
          <w:szCs w:val="22"/>
          <w:lang w:eastAsia="en-US"/>
        </w:rPr>
        <w:t>d’augmenter la quantité de GH dans le sang il fau</w:t>
      </w:r>
      <w:r w:rsidR="00380BDB">
        <w:rPr>
          <w:rFonts w:asciiTheme="minorHAnsi" w:eastAsiaTheme="minorHAnsi" w:hAnsiTheme="minorHAnsi" w:cstheme="minorBidi"/>
          <w:sz w:val="22"/>
          <w:szCs w:val="22"/>
          <w:lang w:eastAsia="en-US"/>
        </w:rPr>
        <w:t>t</w:t>
      </w:r>
      <w:r w:rsidRPr="00457A19">
        <w:rPr>
          <w:rFonts w:asciiTheme="minorHAnsi" w:eastAsiaTheme="minorHAnsi" w:hAnsiTheme="minorHAnsi" w:cstheme="minorBidi"/>
          <w:sz w:val="22"/>
          <w:szCs w:val="22"/>
          <w:lang w:eastAsia="en-US"/>
        </w:rPr>
        <w:t xml:space="preserve"> </w:t>
      </w:r>
      <w:r w:rsidRPr="00A443E7">
        <w:rPr>
          <w:rFonts w:asciiTheme="minorHAnsi" w:eastAsiaTheme="minorHAnsi" w:hAnsiTheme="minorHAnsi" w:cstheme="minorBidi"/>
          <w:b/>
          <w:sz w:val="22"/>
          <w:szCs w:val="22"/>
          <w:lang w:eastAsia="en-US"/>
        </w:rPr>
        <w:t>consommer de la nourriture protéinée</w:t>
      </w:r>
      <w:r w:rsidRPr="00457A19">
        <w:rPr>
          <w:rFonts w:asciiTheme="minorHAnsi" w:eastAsiaTheme="minorHAnsi" w:hAnsiTheme="minorHAnsi" w:cstheme="minorBidi"/>
          <w:sz w:val="22"/>
          <w:szCs w:val="22"/>
          <w:lang w:eastAsia="en-US"/>
        </w:rPr>
        <w:t xml:space="preserve"> </w:t>
      </w:r>
      <w:r w:rsidRPr="00A443E7">
        <w:rPr>
          <w:rFonts w:asciiTheme="minorHAnsi" w:eastAsiaTheme="minorHAnsi" w:hAnsiTheme="minorHAnsi" w:cstheme="minorBidi"/>
          <w:b/>
          <w:sz w:val="22"/>
          <w:szCs w:val="22"/>
          <w:lang w:eastAsia="en-US"/>
        </w:rPr>
        <w:t>sans glucides ni de lipides</w:t>
      </w:r>
      <w:r w:rsidR="00380BDB" w:rsidRPr="00A443E7">
        <w:rPr>
          <w:rFonts w:asciiTheme="minorHAnsi" w:eastAsiaTheme="minorHAnsi" w:hAnsiTheme="minorHAnsi" w:cstheme="minorBidi"/>
          <w:b/>
          <w:sz w:val="22"/>
          <w:szCs w:val="22"/>
          <w:lang w:eastAsia="en-US"/>
        </w:rPr>
        <w:t xml:space="preserve"> saturés</w:t>
      </w:r>
      <w:r w:rsidRPr="00457A19">
        <w:rPr>
          <w:rFonts w:asciiTheme="minorHAnsi" w:eastAsiaTheme="minorHAnsi" w:hAnsiTheme="minorHAnsi" w:cstheme="minorBidi"/>
          <w:sz w:val="22"/>
          <w:szCs w:val="22"/>
          <w:lang w:eastAsia="en-US"/>
        </w:rPr>
        <w:t>, car ils réduisent sensiblement l'effet</w:t>
      </w:r>
      <w:r w:rsidR="00380BDB">
        <w:rPr>
          <w:rFonts w:asciiTheme="minorHAnsi" w:eastAsiaTheme="minorHAnsi" w:hAnsiTheme="minorHAnsi" w:cstheme="minorBidi"/>
          <w:sz w:val="22"/>
          <w:szCs w:val="22"/>
          <w:lang w:eastAsia="en-US"/>
        </w:rPr>
        <w:t xml:space="preserve"> de l’acide aminé</w:t>
      </w:r>
      <w:r w:rsidRPr="00457A19">
        <w:rPr>
          <w:rFonts w:asciiTheme="minorHAnsi" w:eastAsiaTheme="minorHAnsi" w:hAnsiTheme="minorHAnsi" w:cstheme="minorBidi"/>
          <w:sz w:val="22"/>
          <w:szCs w:val="22"/>
          <w:lang w:eastAsia="en-US"/>
        </w:rPr>
        <w:t xml:space="preserve">. La meilleure source d’arginine, outre les suppléments alimentaires, est le collagène, ainsi que la gélatine. </w:t>
      </w:r>
    </w:p>
    <w:p w:rsidR="00380BDB" w:rsidRDefault="00380BDB"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Vous </w:t>
      </w:r>
      <w:r w:rsidR="00887E89" w:rsidRPr="00DF159F">
        <w:rPr>
          <w:rFonts w:asciiTheme="minorHAnsi" w:eastAsiaTheme="minorHAnsi" w:hAnsiTheme="minorHAnsi" w:cstheme="minorBidi"/>
          <w:sz w:val="22"/>
          <w:szCs w:val="22"/>
          <w:lang w:eastAsia="en-US"/>
        </w:rPr>
        <w:t xml:space="preserve">pouvez obtenir un effet synergique pour la stimulation de la GH en prenant de la </w:t>
      </w:r>
      <w:r w:rsidR="00887E89" w:rsidRPr="00A443E7">
        <w:rPr>
          <w:rFonts w:asciiTheme="minorHAnsi" w:eastAsiaTheme="minorHAnsi" w:hAnsiTheme="minorHAnsi" w:cstheme="minorBidi"/>
          <w:b/>
          <w:sz w:val="22"/>
          <w:szCs w:val="22"/>
          <w:lang w:eastAsia="en-US"/>
        </w:rPr>
        <w:t xml:space="preserve">L - </w:t>
      </w:r>
      <w:r w:rsidRPr="00A443E7">
        <w:rPr>
          <w:rFonts w:asciiTheme="minorHAnsi" w:eastAsiaTheme="minorHAnsi" w:hAnsiTheme="minorHAnsi" w:cstheme="minorBidi"/>
          <w:b/>
          <w:sz w:val="22"/>
          <w:szCs w:val="22"/>
          <w:lang w:eastAsia="en-US"/>
        </w:rPr>
        <w:t>A</w:t>
      </w:r>
      <w:r w:rsidR="00887E89" w:rsidRPr="00A443E7">
        <w:rPr>
          <w:rFonts w:asciiTheme="minorHAnsi" w:eastAsiaTheme="minorHAnsi" w:hAnsiTheme="minorHAnsi" w:cstheme="minorBidi"/>
          <w:b/>
          <w:sz w:val="22"/>
          <w:szCs w:val="22"/>
          <w:lang w:eastAsia="en-US"/>
        </w:rPr>
        <w:t>rginine</w:t>
      </w:r>
      <w:r w:rsidR="00887E89" w:rsidRPr="00DF159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couplée avec en </w:t>
      </w:r>
      <w:r w:rsidR="00887E89" w:rsidRPr="00DF159F">
        <w:rPr>
          <w:rFonts w:asciiTheme="minorHAnsi" w:eastAsiaTheme="minorHAnsi" w:hAnsiTheme="minorHAnsi" w:cstheme="minorBidi"/>
          <w:sz w:val="22"/>
          <w:szCs w:val="22"/>
          <w:lang w:eastAsia="en-US"/>
        </w:rPr>
        <w:t xml:space="preserve">plus deux </w:t>
      </w:r>
      <w:r>
        <w:rPr>
          <w:rFonts w:asciiTheme="minorHAnsi" w:eastAsiaTheme="minorHAnsi" w:hAnsiTheme="minorHAnsi" w:cstheme="minorBidi"/>
          <w:sz w:val="22"/>
          <w:szCs w:val="22"/>
          <w:lang w:eastAsia="en-US"/>
        </w:rPr>
        <w:t xml:space="preserve">autres </w:t>
      </w:r>
      <w:r w:rsidR="00887E89" w:rsidRPr="00DF159F">
        <w:rPr>
          <w:rFonts w:asciiTheme="minorHAnsi" w:eastAsiaTheme="minorHAnsi" w:hAnsiTheme="minorHAnsi" w:cstheme="minorBidi"/>
          <w:sz w:val="22"/>
          <w:szCs w:val="22"/>
          <w:lang w:eastAsia="en-US"/>
        </w:rPr>
        <w:t xml:space="preserve">acides aminés </w:t>
      </w:r>
      <w:r>
        <w:rPr>
          <w:rFonts w:asciiTheme="minorHAnsi" w:eastAsiaTheme="minorHAnsi" w:hAnsiTheme="minorHAnsi" w:cstheme="minorBidi"/>
          <w:sz w:val="22"/>
          <w:szCs w:val="22"/>
          <w:lang w:eastAsia="en-US"/>
        </w:rPr>
        <w:t xml:space="preserve">– la </w:t>
      </w:r>
      <w:r w:rsidR="00887E89" w:rsidRPr="00A443E7">
        <w:rPr>
          <w:rFonts w:asciiTheme="minorHAnsi" w:eastAsiaTheme="minorHAnsi" w:hAnsiTheme="minorHAnsi" w:cstheme="minorBidi"/>
          <w:b/>
          <w:sz w:val="22"/>
          <w:szCs w:val="22"/>
          <w:lang w:eastAsia="en-US"/>
        </w:rPr>
        <w:t xml:space="preserve">L - </w:t>
      </w:r>
      <w:proofErr w:type="spellStart"/>
      <w:r w:rsidRPr="00A443E7">
        <w:rPr>
          <w:rFonts w:asciiTheme="minorHAnsi" w:eastAsiaTheme="minorHAnsi" w:hAnsiTheme="minorHAnsi" w:cstheme="minorBidi"/>
          <w:b/>
          <w:sz w:val="22"/>
          <w:szCs w:val="22"/>
          <w:lang w:eastAsia="en-US"/>
        </w:rPr>
        <w:t>O</w:t>
      </w:r>
      <w:r w:rsidR="00887E89" w:rsidRPr="00A443E7">
        <w:rPr>
          <w:rFonts w:asciiTheme="minorHAnsi" w:eastAsiaTheme="minorHAnsi" w:hAnsiTheme="minorHAnsi" w:cstheme="minorBidi"/>
          <w:b/>
          <w:sz w:val="22"/>
          <w:szCs w:val="22"/>
          <w:lang w:eastAsia="en-US"/>
        </w:rPr>
        <w:t>rnithine</w:t>
      </w:r>
      <w:proofErr w:type="spellEnd"/>
      <w:r w:rsidR="00887E89" w:rsidRPr="00DF159F">
        <w:rPr>
          <w:rFonts w:asciiTheme="minorHAnsi" w:eastAsiaTheme="minorHAnsi" w:hAnsiTheme="minorHAnsi" w:cstheme="minorBidi"/>
          <w:sz w:val="22"/>
          <w:szCs w:val="22"/>
          <w:lang w:eastAsia="en-US"/>
        </w:rPr>
        <w:t xml:space="preserve"> et </w:t>
      </w:r>
      <w:r>
        <w:rPr>
          <w:rFonts w:asciiTheme="minorHAnsi" w:eastAsiaTheme="minorHAnsi" w:hAnsiTheme="minorHAnsi" w:cstheme="minorBidi"/>
          <w:sz w:val="22"/>
          <w:szCs w:val="22"/>
          <w:lang w:eastAsia="en-US"/>
        </w:rPr>
        <w:t xml:space="preserve">la </w:t>
      </w:r>
      <w:r w:rsidR="00887E89" w:rsidRPr="00A443E7">
        <w:rPr>
          <w:rFonts w:asciiTheme="minorHAnsi" w:eastAsiaTheme="minorHAnsi" w:hAnsiTheme="minorHAnsi" w:cstheme="minorBidi"/>
          <w:b/>
          <w:sz w:val="22"/>
          <w:szCs w:val="22"/>
          <w:lang w:eastAsia="en-US"/>
        </w:rPr>
        <w:t xml:space="preserve">L - </w:t>
      </w:r>
      <w:r w:rsidRPr="00A443E7">
        <w:rPr>
          <w:rFonts w:asciiTheme="minorHAnsi" w:eastAsiaTheme="minorHAnsi" w:hAnsiTheme="minorHAnsi" w:cstheme="minorBidi"/>
          <w:b/>
          <w:sz w:val="22"/>
          <w:szCs w:val="22"/>
          <w:lang w:eastAsia="en-US"/>
        </w:rPr>
        <w:t>L</w:t>
      </w:r>
      <w:r w:rsidR="00887E89" w:rsidRPr="00A443E7">
        <w:rPr>
          <w:rFonts w:asciiTheme="minorHAnsi" w:eastAsiaTheme="minorHAnsi" w:hAnsiTheme="minorHAnsi" w:cstheme="minorBidi"/>
          <w:b/>
          <w:sz w:val="22"/>
          <w:szCs w:val="22"/>
          <w:lang w:eastAsia="en-US"/>
        </w:rPr>
        <w:t>ysine</w:t>
      </w:r>
      <w:r w:rsidR="00887E89" w:rsidRPr="00DF159F">
        <w:rPr>
          <w:rFonts w:asciiTheme="minorHAnsi" w:eastAsiaTheme="minorHAnsi" w:hAnsiTheme="minorHAnsi" w:cstheme="minorBidi"/>
          <w:sz w:val="22"/>
          <w:szCs w:val="22"/>
          <w:lang w:eastAsia="en-US"/>
        </w:rPr>
        <w:t xml:space="preserve">. </w:t>
      </w:r>
    </w:p>
    <w:p w:rsidR="00E448B4" w:rsidRDefault="00E448B4" w:rsidP="00887E89">
      <w:pPr>
        <w:pStyle w:val="NormalWeb"/>
        <w:rPr>
          <w:rFonts w:asciiTheme="minorHAnsi" w:eastAsiaTheme="minorHAnsi" w:hAnsiTheme="minorHAnsi" w:cstheme="minorBidi"/>
          <w:sz w:val="22"/>
          <w:szCs w:val="22"/>
          <w:lang w:eastAsia="en-US"/>
        </w:rPr>
      </w:pPr>
      <w:r>
        <w:rPr>
          <w:noProof/>
        </w:rPr>
        <w:drawing>
          <wp:inline distT="0" distB="0" distL="0" distR="0">
            <wp:extent cx="1738696" cy="1113183"/>
            <wp:effectExtent l="19050" t="0" r="0" b="0"/>
            <wp:docPr id="2" name="Image 1" descr="http://astromicnutrition.com/image/data/L-argi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tromicnutrition.com/image/data/L-arginine.png"/>
                    <pic:cNvPicPr>
                      <a:picLocks noChangeAspect="1" noChangeArrowheads="1"/>
                    </pic:cNvPicPr>
                  </pic:nvPicPr>
                  <pic:blipFill>
                    <a:blip r:embed="rId8" cstate="print"/>
                    <a:srcRect/>
                    <a:stretch>
                      <a:fillRect/>
                    </a:stretch>
                  </pic:blipFill>
                  <pic:spPr bwMode="auto">
                    <a:xfrm>
                      <a:off x="0" y="0"/>
                      <a:ext cx="1738445" cy="1113023"/>
                    </a:xfrm>
                    <a:prstGeom prst="rect">
                      <a:avLst/>
                    </a:prstGeom>
                    <a:noFill/>
                    <a:ln w="9525">
                      <a:noFill/>
                      <a:miter lim="800000"/>
                      <a:headEnd/>
                      <a:tailEnd/>
                    </a:ln>
                  </pic:spPr>
                </pic:pic>
              </a:graphicData>
            </a:graphic>
          </wp:inline>
        </w:drawing>
      </w:r>
      <w:r w:rsidRPr="00E448B4">
        <w:t xml:space="preserve"> </w:t>
      </w:r>
      <w:r>
        <w:t xml:space="preserve">   </w:t>
      </w:r>
      <w:r>
        <w:rPr>
          <w:noProof/>
        </w:rPr>
        <w:drawing>
          <wp:inline distT="0" distB="0" distL="0" distR="0">
            <wp:extent cx="1521898" cy="747423"/>
            <wp:effectExtent l="19050" t="0" r="2102" b="0"/>
            <wp:docPr id="3" name="Image 4" descr="File:L-Ornithine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L-Ornithine structure.png"/>
                    <pic:cNvPicPr>
                      <a:picLocks noChangeAspect="1" noChangeArrowheads="1"/>
                    </pic:cNvPicPr>
                  </pic:nvPicPr>
                  <pic:blipFill>
                    <a:blip r:embed="rId9" cstate="print"/>
                    <a:srcRect/>
                    <a:stretch>
                      <a:fillRect/>
                    </a:stretch>
                  </pic:blipFill>
                  <pic:spPr bwMode="auto">
                    <a:xfrm>
                      <a:off x="0" y="0"/>
                      <a:ext cx="1522949" cy="747939"/>
                    </a:xfrm>
                    <a:prstGeom prst="rect">
                      <a:avLst/>
                    </a:prstGeom>
                    <a:noFill/>
                    <a:ln w="9525">
                      <a:noFill/>
                      <a:miter lim="800000"/>
                      <a:headEnd/>
                      <a:tailEnd/>
                    </a:ln>
                  </pic:spPr>
                </pic:pic>
              </a:graphicData>
            </a:graphic>
          </wp:inline>
        </w:drawing>
      </w:r>
      <w:r w:rsidRPr="00E448B4">
        <w:t xml:space="preserve"> </w:t>
      </w:r>
      <w:r>
        <w:t xml:space="preserve">     </w:t>
      </w:r>
      <w:r>
        <w:rPr>
          <w:noProof/>
        </w:rPr>
        <w:drawing>
          <wp:inline distT="0" distB="0" distL="0" distR="0">
            <wp:extent cx="1931741" cy="782906"/>
            <wp:effectExtent l="0" t="0" r="0" b="0"/>
            <wp:docPr id="7" name="Image 7" descr="https://upload.wikimedia.org/wikipedia/commons/thumb/8/88/L-Lysin_-_L-Lysine.svg/225px-L-Lysin_-_L-Lys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8/L-Lysin_-_L-Lysine.svg/225px-L-Lysin_-_L-Lysine.svg.png"/>
                    <pic:cNvPicPr>
                      <a:picLocks noChangeAspect="1" noChangeArrowheads="1"/>
                    </pic:cNvPicPr>
                  </pic:nvPicPr>
                  <pic:blipFill>
                    <a:blip r:embed="rId10" cstate="print"/>
                    <a:srcRect/>
                    <a:stretch>
                      <a:fillRect/>
                    </a:stretch>
                  </pic:blipFill>
                  <pic:spPr bwMode="auto">
                    <a:xfrm>
                      <a:off x="0" y="0"/>
                      <a:ext cx="1931926" cy="782981"/>
                    </a:xfrm>
                    <a:prstGeom prst="rect">
                      <a:avLst/>
                    </a:prstGeom>
                    <a:noFill/>
                    <a:ln w="9525">
                      <a:noFill/>
                      <a:miter lim="800000"/>
                      <a:headEnd/>
                      <a:tailEnd/>
                    </a:ln>
                  </pic:spPr>
                </pic:pic>
              </a:graphicData>
            </a:graphic>
          </wp:inline>
        </w:drawing>
      </w:r>
    </w:p>
    <w:p w:rsidR="000E5C48" w:rsidRDefault="00427DB3"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faut savoir qu’en 24 heures il se produit dans le corps </w:t>
      </w:r>
      <w:r w:rsidR="00887E89" w:rsidRPr="00DF159F">
        <w:rPr>
          <w:rFonts w:asciiTheme="minorHAnsi" w:eastAsiaTheme="minorHAnsi" w:hAnsiTheme="minorHAnsi" w:cstheme="minorBidi"/>
          <w:sz w:val="22"/>
          <w:szCs w:val="22"/>
          <w:lang w:eastAsia="en-US"/>
        </w:rPr>
        <w:t>au moins 9 piques d’émission d’hormone de croissance</w:t>
      </w:r>
      <w:r>
        <w:rPr>
          <w:rFonts w:asciiTheme="minorHAnsi" w:eastAsiaTheme="minorHAnsi" w:hAnsiTheme="minorHAnsi" w:cstheme="minorBidi"/>
          <w:sz w:val="22"/>
          <w:szCs w:val="22"/>
          <w:lang w:eastAsia="en-US"/>
        </w:rPr>
        <w:t xml:space="preserve"> ; ainsi, </w:t>
      </w:r>
      <w:r w:rsidR="00887E89" w:rsidRPr="00DF159F">
        <w:rPr>
          <w:rFonts w:asciiTheme="minorHAnsi" w:eastAsiaTheme="minorHAnsi" w:hAnsiTheme="minorHAnsi" w:cstheme="minorBidi"/>
          <w:sz w:val="22"/>
          <w:szCs w:val="22"/>
          <w:lang w:eastAsia="en-US"/>
        </w:rPr>
        <w:t xml:space="preserve">en utilisant les compléments dédiés et en optimisant la nourriture il est possible d’augmenter ces pics ainsi que la concentration de somatotropine </w:t>
      </w:r>
      <w:r>
        <w:rPr>
          <w:rFonts w:asciiTheme="minorHAnsi" w:eastAsiaTheme="minorHAnsi" w:hAnsiTheme="minorHAnsi" w:cstheme="minorBidi"/>
          <w:sz w:val="22"/>
          <w:szCs w:val="22"/>
          <w:lang w:eastAsia="en-US"/>
        </w:rPr>
        <w:t>produite</w:t>
      </w:r>
      <w:r w:rsidR="000E5C48">
        <w:rPr>
          <w:rFonts w:asciiTheme="minorHAnsi" w:eastAsiaTheme="minorHAnsi" w:hAnsiTheme="minorHAnsi" w:cstheme="minorBidi"/>
          <w:sz w:val="22"/>
          <w:szCs w:val="22"/>
          <w:lang w:eastAsia="en-US"/>
        </w:rPr>
        <w:t xml:space="preserve"> lors de ces pics</w:t>
      </w:r>
      <w:r>
        <w:rPr>
          <w:rFonts w:asciiTheme="minorHAnsi" w:eastAsiaTheme="minorHAnsi" w:hAnsiTheme="minorHAnsi" w:cstheme="minorBidi"/>
          <w:sz w:val="22"/>
          <w:szCs w:val="22"/>
          <w:lang w:eastAsia="en-US"/>
        </w:rPr>
        <w:t>. Il est a</w:t>
      </w:r>
      <w:r w:rsidR="00887E89" w:rsidRPr="00DF159F">
        <w:rPr>
          <w:rFonts w:asciiTheme="minorHAnsi" w:eastAsiaTheme="minorHAnsi" w:hAnsiTheme="minorHAnsi" w:cstheme="minorBidi"/>
          <w:sz w:val="22"/>
          <w:szCs w:val="22"/>
          <w:lang w:eastAsia="en-US"/>
        </w:rPr>
        <w:t xml:space="preserve">ussi </w:t>
      </w:r>
      <w:r>
        <w:rPr>
          <w:rFonts w:asciiTheme="minorHAnsi" w:eastAsiaTheme="minorHAnsi" w:hAnsiTheme="minorHAnsi" w:cstheme="minorBidi"/>
          <w:sz w:val="22"/>
          <w:szCs w:val="22"/>
          <w:lang w:eastAsia="en-US"/>
        </w:rPr>
        <w:t>possible d’</w:t>
      </w:r>
      <w:r w:rsidR="00887E89" w:rsidRPr="00DF159F">
        <w:rPr>
          <w:rFonts w:asciiTheme="minorHAnsi" w:eastAsiaTheme="minorHAnsi" w:hAnsiTheme="minorHAnsi" w:cstheme="minorBidi"/>
          <w:sz w:val="22"/>
          <w:szCs w:val="22"/>
          <w:lang w:eastAsia="en-US"/>
        </w:rPr>
        <w:t>augmenter la fréquence de libération de GH en 24 heures</w:t>
      </w:r>
      <w:r>
        <w:rPr>
          <w:rFonts w:asciiTheme="minorHAnsi" w:eastAsiaTheme="minorHAnsi" w:hAnsiTheme="minorHAnsi" w:cstheme="minorBidi"/>
          <w:sz w:val="22"/>
          <w:szCs w:val="22"/>
          <w:lang w:eastAsia="en-US"/>
        </w:rPr>
        <w:t xml:space="preserve">, augmenter le nombre de </w:t>
      </w:r>
      <w:r w:rsidR="00897F01">
        <w:rPr>
          <w:noProof/>
        </w:rPr>
        <w:drawing>
          <wp:anchor distT="0" distB="0" distL="114300" distR="114300" simplePos="0" relativeHeight="251660288" behindDoc="1" locked="0" layoutInCell="1" allowOverlap="1">
            <wp:simplePos x="0" y="0"/>
            <wp:positionH relativeFrom="column">
              <wp:posOffset>17752</wp:posOffset>
            </wp:positionH>
            <wp:positionV relativeFrom="paragraph">
              <wp:posOffset>685662</wp:posOffset>
            </wp:positionV>
            <wp:extent cx="1539406" cy="1542553"/>
            <wp:effectExtent l="19050" t="0" r="3644" b="0"/>
            <wp:wrapTight wrapText="bothSides">
              <wp:wrapPolygon edited="0">
                <wp:start x="-267" y="0"/>
                <wp:lineTo x="-267" y="21340"/>
                <wp:lineTo x="21651" y="21340"/>
                <wp:lineTo x="21651" y="0"/>
                <wp:lineTo x="-267" y="0"/>
              </wp:wrapPolygon>
            </wp:wrapTight>
            <wp:docPr id="10" name="Image 10" descr="http://media.musculation.fr/product_images/BIO_LArginine-pot90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musculation.fr/product_images/BIO_LArginine-pot90_f.jpg"/>
                    <pic:cNvPicPr>
                      <a:picLocks noChangeAspect="1" noChangeArrowheads="1"/>
                    </pic:cNvPicPr>
                  </pic:nvPicPr>
                  <pic:blipFill>
                    <a:blip r:embed="rId11" cstate="print"/>
                    <a:srcRect/>
                    <a:stretch>
                      <a:fillRect/>
                    </a:stretch>
                  </pic:blipFill>
                  <pic:spPr bwMode="auto">
                    <a:xfrm>
                      <a:off x="0" y="0"/>
                      <a:ext cx="1539406" cy="1542553"/>
                    </a:xfrm>
                    <a:prstGeom prst="rect">
                      <a:avLst/>
                    </a:prstGeom>
                    <a:noFill/>
                    <a:ln w="9525">
                      <a:noFill/>
                      <a:miter lim="800000"/>
                      <a:headEnd/>
                      <a:tailEnd/>
                    </a:ln>
                  </pic:spPr>
                </pic:pic>
              </a:graphicData>
            </a:graphic>
          </wp:anchor>
        </w:drawing>
      </w:r>
      <w:r w:rsidR="00897F0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ces pics</w:t>
      </w:r>
      <w:r w:rsidR="00887E89" w:rsidRPr="00DF159F">
        <w:rPr>
          <w:rFonts w:asciiTheme="minorHAnsi" w:eastAsiaTheme="minorHAnsi" w:hAnsiTheme="minorHAnsi" w:cstheme="minorBidi"/>
          <w:sz w:val="22"/>
          <w:szCs w:val="22"/>
          <w:lang w:eastAsia="en-US"/>
        </w:rPr>
        <w:t>.</w:t>
      </w:r>
      <w:r w:rsidR="00F356D1">
        <w:rPr>
          <w:rFonts w:asciiTheme="minorHAnsi" w:eastAsiaTheme="minorHAnsi" w:hAnsiTheme="minorHAnsi" w:cstheme="minorBidi"/>
          <w:sz w:val="22"/>
          <w:szCs w:val="22"/>
          <w:lang w:eastAsia="en-US"/>
        </w:rPr>
        <w:t xml:space="preserve"> </w:t>
      </w:r>
      <w:r w:rsidR="00887E89" w:rsidRPr="00455FE7">
        <w:rPr>
          <w:rFonts w:asciiTheme="minorHAnsi" w:eastAsiaTheme="minorHAnsi" w:hAnsiTheme="minorHAnsi" w:cstheme="minorBidi"/>
          <w:sz w:val="22"/>
          <w:szCs w:val="22"/>
          <w:lang w:eastAsia="en-US"/>
        </w:rPr>
        <w:t>L'</w:t>
      </w:r>
      <w:r w:rsidR="00F356D1">
        <w:rPr>
          <w:rFonts w:asciiTheme="minorHAnsi" w:eastAsiaTheme="minorHAnsi" w:hAnsiTheme="minorHAnsi" w:cstheme="minorBidi"/>
          <w:sz w:val="22"/>
          <w:szCs w:val="22"/>
          <w:lang w:eastAsia="en-US"/>
        </w:rPr>
        <w:t xml:space="preserve">action la plus forte </w:t>
      </w:r>
      <w:r w:rsidR="00887E89" w:rsidRPr="00455FE7">
        <w:rPr>
          <w:rFonts w:asciiTheme="minorHAnsi" w:eastAsiaTheme="minorHAnsi" w:hAnsiTheme="minorHAnsi" w:cstheme="minorBidi"/>
          <w:sz w:val="22"/>
          <w:szCs w:val="22"/>
          <w:lang w:eastAsia="en-US"/>
        </w:rPr>
        <w:t xml:space="preserve">d'hormone de croissance </w:t>
      </w:r>
      <w:r w:rsidR="00F356D1">
        <w:rPr>
          <w:rFonts w:asciiTheme="minorHAnsi" w:eastAsiaTheme="minorHAnsi" w:hAnsiTheme="minorHAnsi" w:cstheme="minorBidi"/>
          <w:sz w:val="22"/>
          <w:szCs w:val="22"/>
          <w:lang w:eastAsia="en-US"/>
        </w:rPr>
        <w:t xml:space="preserve">sur l’organisme </w:t>
      </w:r>
      <w:r w:rsidR="00887E89" w:rsidRPr="00455FE7">
        <w:rPr>
          <w:rFonts w:asciiTheme="minorHAnsi" w:eastAsiaTheme="minorHAnsi" w:hAnsiTheme="minorHAnsi" w:cstheme="minorBidi"/>
          <w:sz w:val="22"/>
          <w:szCs w:val="22"/>
          <w:lang w:eastAsia="en-US"/>
        </w:rPr>
        <w:t xml:space="preserve">a lieu pendant la nuit, quand jusqu'à 70% de la quantité quotidienne totale est libérée. Immédiatement après s'être endormi - dans les deux heures qui suivent – </w:t>
      </w:r>
      <w:r w:rsidR="00F356D1">
        <w:rPr>
          <w:rFonts w:asciiTheme="minorHAnsi" w:eastAsiaTheme="minorHAnsi" w:hAnsiTheme="minorHAnsi" w:cstheme="minorBidi"/>
          <w:sz w:val="22"/>
          <w:szCs w:val="22"/>
          <w:lang w:eastAsia="en-US"/>
        </w:rPr>
        <w:t>s</w:t>
      </w:r>
      <w:r w:rsidR="00887E89" w:rsidRPr="00455FE7">
        <w:rPr>
          <w:rFonts w:asciiTheme="minorHAnsi" w:eastAsiaTheme="minorHAnsi" w:hAnsiTheme="minorHAnsi" w:cstheme="minorBidi"/>
          <w:sz w:val="22"/>
          <w:szCs w:val="22"/>
          <w:lang w:eastAsia="en-US"/>
        </w:rPr>
        <w:t>a concentration augmente, atteignant son apogée normal à 25ng</w:t>
      </w:r>
      <w:r w:rsidR="00F356D1">
        <w:rPr>
          <w:rFonts w:asciiTheme="minorHAnsi" w:eastAsiaTheme="minorHAnsi" w:hAnsiTheme="minorHAnsi" w:cstheme="minorBidi"/>
          <w:sz w:val="22"/>
          <w:szCs w:val="22"/>
          <w:lang w:eastAsia="en-US"/>
        </w:rPr>
        <w:t>/ml</w:t>
      </w:r>
      <w:r w:rsidR="00887E89" w:rsidRPr="00455FE7">
        <w:rPr>
          <w:rFonts w:asciiTheme="minorHAnsi" w:eastAsiaTheme="minorHAnsi" w:hAnsiTheme="minorHAnsi" w:cstheme="minorBidi"/>
          <w:sz w:val="22"/>
          <w:szCs w:val="22"/>
          <w:lang w:eastAsia="en-US"/>
        </w:rPr>
        <w:t xml:space="preserve"> </w:t>
      </w:r>
      <w:r w:rsidR="00F356D1">
        <w:rPr>
          <w:rFonts w:asciiTheme="minorHAnsi" w:eastAsiaTheme="minorHAnsi" w:hAnsiTheme="minorHAnsi" w:cstheme="minorBidi"/>
          <w:sz w:val="22"/>
          <w:szCs w:val="22"/>
          <w:lang w:eastAsia="en-US"/>
        </w:rPr>
        <w:t>sanguin</w:t>
      </w:r>
      <w:r w:rsidR="00887E89" w:rsidRPr="00455FE7">
        <w:rPr>
          <w:rFonts w:asciiTheme="minorHAnsi" w:eastAsiaTheme="minorHAnsi" w:hAnsiTheme="minorHAnsi" w:cstheme="minorBidi"/>
          <w:sz w:val="22"/>
          <w:szCs w:val="22"/>
          <w:lang w:eastAsia="en-US"/>
        </w:rPr>
        <w:t xml:space="preserve">. </w:t>
      </w:r>
      <w:r w:rsidR="000E5C48">
        <w:rPr>
          <w:rFonts w:asciiTheme="minorHAnsi" w:eastAsiaTheme="minorHAnsi" w:hAnsiTheme="minorHAnsi" w:cstheme="minorBidi"/>
          <w:sz w:val="22"/>
          <w:szCs w:val="22"/>
          <w:lang w:eastAsia="en-US"/>
        </w:rPr>
        <w:t>L</w:t>
      </w:r>
      <w:r w:rsidR="00887E89" w:rsidRPr="00455FE7">
        <w:rPr>
          <w:rFonts w:asciiTheme="minorHAnsi" w:eastAsiaTheme="minorHAnsi" w:hAnsiTheme="minorHAnsi" w:cstheme="minorBidi"/>
          <w:sz w:val="22"/>
          <w:szCs w:val="22"/>
          <w:lang w:eastAsia="en-US"/>
        </w:rPr>
        <w:t xml:space="preserve">’intérêt de </w:t>
      </w:r>
      <w:r w:rsidR="00F356D1">
        <w:rPr>
          <w:rFonts w:asciiTheme="minorHAnsi" w:eastAsiaTheme="minorHAnsi" w:hAnsiTheme="minorHAnsi" w:cstheme="minorBidi"/>
          <w:sz w:val="22"/>
          <w:szCs w:val="22"/>
          <w:lang w:eastAsia="en-US"/>
        </w:rPr>
        <w:t xml:space="preserve">cette </w:t>
      </w:r>
      <w:r w:rsidR="00887E89" w:rsidRPr="00455FE7">
        <w:rPr>
          <w:rFonts w:asciiTheme="minorHAnsi" w:eastAsiaTheme="minorHAnsi" w:hAnsiTheme="minorHAnsi" w:cstheme="minorBidi"/>
          <w:sz w:val="22"/>
          <w:szCs w:val="22"/>
          <w:lang w:eastAsia="en-US"/>
        </w:rPr>
        <w:t xml:space="preserve">stimulation hormonale </w:t>
      </w:r>
      <w:r w:rsidR="00F356D1">
        <w:rPr>
          <w:rFonts w:asciiTheme="minorHAnsi" w:eastAsiaTheme="minorHAnsi" w:hAnsiTheme="minorHAnsi" w:cstheme="minorBidi"/>
          <w:sz w:val="22"/>
          <w:szCs w:val="22"/>
          <w:lang w:eastAsia="en-US"/>
        </w:rPr>
        <w:t>nocturne</w:t>
      </w:r>
      <w:r w:rsidR="000E5C48">
        <w:rPr>
          <w:rFonts w:asciiTheme="minorHAnsi" w:eastAsiaTheme="minorHAnsi" w:hAnsiTheme="minorHAnsi" w:cstheme="minorBidi"/>
          <w:sz w:val="22"/>
          <w:szCs w:val="22"/>
          <w:lang w:eastAsia="en-US"/>
        </w:rPr>
        <w:t xml:space="preserve"> est grand - </w:t>
      </w:r>
      <w:r w:rsidR="00887E89" w:rsidRPr="00455FE7">
        <w:rPr>
          <w:rFonts w:asciiTheme="minorHAnsi" w:eastAsiaTheme="minorHAnsi" w:hAnsiTheme="minorHAnsi" w:cstheme="minorBidi"/>
          <w:sz w:val="22"/>
          <w:szCs w:val="22"/>
          <w:lang w:eastAsia="en-US"/>
        </w:rPr>
        <w:t xml:space="preserve">c’est exactement </w:t>
      </w:r>
      <w:r w:rsidR="00F356D1">
        <w:rPr>
          <w:rFonts w:asciiTheme="minorHAnsi" w:eastAsiaTheme="minorHAnsi" w:hAnsiTheme="minorHAnsi" w:cstheme="minorBidi"/>
          <w:sz w:val="22"/>
          <w:szCs w:val="22"/>
          <w:lang w:eastAsia="en-US"/>
        </w:rPr>
        <w:t xml:space="preserve">là </w:t>
      </w:r>
      <w:r w:rsidR="00887E89" w:rsidRPr="00455FE7">
        <w:rPr>
          <w:rFonts w:asciiTheme="minorHAnsi" w:eastAsiaTheme="minorHAnsi" w:hAnsiTheme="minorHAnsi" w:cstheme="minorBidi"/>
          <w:sz w:val="22"/>
          <w:szCs w:val="22"/>
          <w:lang w:eastAsia="en-US"/>
        </w:rPr>
        <w:t xml:space="preserve">qu’il y a un très fort effet de synthèse de GH dans les muscles </w:t>
      </w:r>
      <w:r w:rsidR="00F356D1">
        <w:rPr>
          <w:rFonts w:asciiTheme="minorHAnsi" w:eastAsiaTheme="minorHAnsi" w:hAnsiTheme="minorHAnsi" w:cstheme="minorBidi"/>
          <w:sz w:val="22"/>
          <w:szCs w:val="22"/>
          <w:lang w:eastAsia="en-US"/>
        </w:rPr>
        <w:t xml:space="preserve">- </w:t>
      </w:r>
      <w:r w:rsidR="00887E89" w:rsidRPr="00455FE7">
        <w:rPr>
          <w:rFonts w:asciiTheme="minorHAnsi" w:eastAsiaTheme="minorHAnsi" w:hAnsiTheme="minorHAnsi" w:cstheme="minorBidi"/>
          <w:sz w:val="22"/>
          <w:szCs w:val="22"/>
          <w:lang w:eastAsia="en-US"/>
        </w:rPr>
        <w:t>et du coup la plus forte lipolyse d</w:t>
      </w:r>
      <w:r w:rsidR="000E5C48">
        <w:rPr>
          <w:rFonts w:asciiTheme="minorHAnsi" w:eastAsiaTheme="minorHAnsi" w:hAnsiTheme="minorHAnsi" w:cstheme="minorBidi"/>
          <w:sz w:val="22"/>
          <w:szCs w:val="22"/>
          <w:lang w:eastAsia="en-US"/>
        </w:rPr>
        <w:t>u</w:t>
      </w:r>
      <w:r w:rsidR="00887E89" w:rsidRPr="00455FE7">
        <w:rPr>
          <w:rFonts w:asciiTheme="minorHAnsi" w:eastAsiaTheme="minorHAnsi" w:hAnsiTheme="minorHAnsi" w:cstheme="minorBidi"/>
          <w:sz w:val="22"/>
          <w:szCs w:val="22"/>
          <w:lang w:eastAsia="en-US"/>
        </w:rPr>
        <w:t xml:space="preserve"> tissu adipeux.</w:t>
      </w:r>
      <w:r w:rsidR="00887E89">
        <w:rPr>
          <w:rFonts w:asciiTheme="minorHAnsi" w:eastAsiaTheme="minorHAnsi" w:hAnsiTheme="minorHAnsi" w:cstheme="minorBidi"/>
          <w:sz w:val="22"/>
          <w:szCs w:val="22"/>
          <w:lang w:eastAsia="en-US"/>
        </w:rPr>
        <w:t xml:space="preserve"> </w:t>
      </w:r>
      <w:r w:rsidR="009C20A2">
        <w:rPr>
          <w:rFonts w:asciiTheme="minorHAnsi" w:eastAsiaTheme="minorHAnsi" w:hAnsiTheme="minorHAnsi" w:cstheme="minorBidi"/>
          <w:sz w:val="22"/>
          <w:szCs w:val="22"/>
          <w:lang w:eastAsia="en-US"/>
        </w:rPr>
        <w:t xml:space="preserve">Ainsi, </w:t>
      </w:r>
      <w:r w:rsidR="00887E89">
        <w:rPr>
          <w:rFonts w:asciiTheme="minorHAnsi" w:eastAsiaTheme="minorHAnsi" w:hAnsiTheme="minorHAnsi" w:cstheme="minorBidi"/>
          <w:sz w:val="22"/>
          <w:szCs w:val="22"/>
          <w:lang w:eastAsia="en-US"/>
        </w:rPr>
        <w:t>l’utilisation la plus rationnelle de</w:t>
      </w:r>
      <w:r w:rsidR="009C20A2">
        <w:rPr>
          <w:rFonts w:asciiTheme="minorHAnsi" w:eastAsiaTheme="minorHAnsi" w:hAnsiTheme="minorHAnsi" w:cstheme="minorBidi"/>
          <w:sz w:val="22"/>
          <w:szCs w:val="22"/>
          <w:lang w:eastAsia="en-US"/>
        </w:rPr>
        <w:t xml:space="preserve">s acides aminés </w:t>
      </w:r>
      <w:r w:rsidR="00887E89" w:rsidRPr="0090427B">
        <w:rPr>
          <w:rFonts w:asciiTheme="minorHAnsi" w:eastAsiaTheme="minorHAnsi" w:hAnsiTheme="minorHAnsi" w:cstheme="minorBidi"/>
          <w:sz w:val="22"/>
          <w:szCs w:val="22"/>
          <w:lang w:eastAsia="en-US"/>
        </w:rPr>
        <w:t>pour la stimulation</w:t>
      </w:r>
      <w:r w:rsidR="000E5C48">
        <w:rPr>
          <w:rFonts w:asciiTheme="minorHAnsi" w:eastAsiaTheme="minorHAnsi" w:hAnsiTheme="minorHAnsi" w:cstheme="minorBidi"/>
          <w:sz w:val="22"/>
          <w:szCs w:val="22"/>
          <w:lang w:eastAsia="en-US"/>
        </w:rPr>
        <w:t xml:space="preserve"> de sécrétion </w:t>
      </w:r>
      <w:r w:rsidR="00887E89" w:rsidRPr="0090427B">
        <w:rPr>
          <w:rFonts w:asciiTheme="minorHAnsi" w:eastAsiaTheme="minorHAnsi" w:hAnsiTheme="minorHAnsi" w:cstheme="minorBidi"/>
          <w:sz w:val="22"/>
          <w:szCs w:val="22"/>
          <w:lang w:eastAsia="en-US"/>
        </w:rPr>
        <w:t>d'hormone de croissance</w:t>
      </w:r>
      <w:r w:rsidR="009C20A2">
        <w:rPr>
          <w:rFonts w:asciiTheme="minorHAnsi" w:eastAsiaTheme="minorHAnsi" w:hAnsiTheme="minorHAnsi" w:cstheme="minorBidi"/>
          <w:sz w:val="22"/>
          <w:szCs w:val="22"/>
          <w:lang w:eastAsia="en-US"/>
        </w:rPr>
        <w:t xml:space="preserve"> – </w:t>
      </w:r>
      <w:r w:rsidR="000E5C48">
        <w:rPr>
          <w:rFonts w:asciiTheme="minorHAnsi" w:eastAsiaTheme="minorHAnsi" w:hAnsiTheme="minorHAnsi" w:cstheme="minorBidi"/>
          <w:sz w:val="22"/>
          <w:szCs w:val="22"/>
          <w:lang w:eastAsia="en-US"/>
        </w:rPr>
        <w:t>qui signifie un plus grande p</w:t>
      </w:r>
      <w:r w:rsidR="00887E89" w:rsidRPr="0090427B">
        <w:rPr>
          <w:rFonts w:asciiTheme="minorHAnsi" w:eastAsiaTheme="minorHAnsi" w:hAnsiTheme="minorHAnsi" w:cstheme="minorBidi"/>
          <w:sz w:val="22"/>
          <w:szCs w:val="22"/>
          <w:lang w:eastAsia="en-US"/>
        </w:rPr>
        <w:t>er</w:t>
      </w:r>
      <w:r w:rsidR="009C20A2">
        <w:rPr>
          <w:rFonts w:asciiTheme="minorHAnsi" w:eastAsiaTheme="minorHAnsi" w:hAnsiTheme="minorHAnsi" w:cstheme="minorBidi"/>
          <w:sz w:val="22"/>
          <w:szCs w:val="22"/>
          <w:lang w:eastAsia="en-US"/>
        </w:rPr>
        <w:t xml:space="preserve">te de </w:t>
      </w:r>
      <w:r w:rsidR="00887E89" w:rsidRPr="0090427B">
        <w:rPr>
          <w:rFonts w:asciiTheme="minorHAnsi" w:eastAsiaTheme="minorHAnsi" w:hAnsiTheme="minorHAnsi" w:cstheme="minorBidi"/>
          <w:sz w:val="22"/>
          <w:szCs w:val="22"/>
          <w:lang w:eastAsia="en-US"/>
        </w:rPr>
        <w:t xml:space="preserve">tissu adipeux et </w:t>
      </w:r>
      <w:r w:rsidR="000E5C48">
        <w:rPr>
          <w:rFonts w:asciiTheme="minorHAnsi" w:eastAsiaTheme="minorHAnsi" w:hAnsiTheme="minorHAnsi" w:cstheme="minorBidi"/>
          <w:sz w:val="22"/>
          <w:szCs w:val="22"/>
          <w:lang w:eastAsia="en-US"/>
        </w:rPr>
        <w:t xml:space="preserve">une plus importante prise de </w:t>
      </w:r>
      <w:r w:rsidR="00887E89" w:rsidRPr="0090427B">
        <w:rPr>
          <w:rFonts w:asciiTheme="minorHAnsi" w:eastAsiaTheme="minorHAnsi" w:hAnsiTheme="minorHAnsi" w:cstheme="minorBidi"/>
          <w:sz w:val="22"/>
          <w:szCs w:val="22"/>
          <w:lang w:eastAsia="en-US"/>
        </w:rPr>
        <w:t>muscle et d</w:t>
      </w:r>
      <w:r w:rsidR="009C20A2">
        <w:rPr>
          <w:rFonts w:asciiTheme="minorHAnsi" w:eastAsiaTheme="minorHAnsi" w:hAnsiTheme="minorHAnsi" w:cstheme="minorBidi"/>
          <w:sz w:val="22"/>
          <w:szCs w:val="22"/>
          <w:lang w:eastAsia="en-US"/>
        </w:rPr>
        <w:t>e</w:t>
      </w:r>
      <w:r w:rsidR="00887E89" w:rsidRPr="0090427B">
        <w:rPr>
          <w:rFonts w:asciiTheme="minorHAnsi" w:eastAsiaTheme="minorHAnsi" w:hAnsiTheme="minorHAnsi" w:cstheme="minorBidi"/>
          <w:sz w:val="22"/>
          <w:szCs w:val="22"/>
          <w:lang w:eastAsia="en-US"/>
        </w:rPr>
        <w:t xml:space="preserve"> tissu conjonctif </w:t>
      </w:r>
      <w:r w:rsidR="009C20A2">
        <w:rPr>
          <w:rFonts w:asciiTheme="minorHAnsi" w:eastAsiaTheme="minorHAnsi" w:hAnsiTheme="minorHAnsi" w:cstheme="minorBidi"/>
          <w:sz w:val="22"/>
          <w:szCs w:val="22"/>
          <w:lang w:eastAsia="en-US"/>
        </w:rPr>
        <w:t>– est la prise avant le coucher</w:t>
      </w:r>
      <w:r w:rsidR="000E5C48">
        <w:rPr>
          <w:rFonts w:asciiTheme="minorHAnsi" w:eastAsiaTheme="minorHAnsi" w:hAnsiTheme="minorHAnsi" w:cstheme="minorBidi"/>
          <w:sz w:val="22"/>
          <w:szCs w:val="22"/>
          <w:lang w:eastAsia="en-US"/>
        </w:rPr>
        <w:t xml:space="preserve">. La dose </w:t>
      </w:r>
      <w:r w:rsidR="00887E89" w:rsidRPr="0090427B">
        <w:rPr>
          <w:rFonts w:asciiTheme="minorHAnsi" w:eastAsiaTheme="minorHAnsi" w:hAnsiTheme="minorHAnsi" w:cstheme="minorBidi"/>
          <w:sz w:val="22"/>
          <w:szCs w:val="22"/>
          <w:lang w:eastAsia="en-US"/>
        </w:rPr>
        <w:t xml:space="preserve">minimale </w:t>
      </w:r>
      <w:r w:rsidR="000E5C48">
        <w:rPr>
          <w:rFonts w:asciiTheme="minorHAnsi" w:eastAsiaTheme="minorHAnsi" w:hAnsiTheme="minorHAnsi" w:cstheme="minorBidi"/>
          <w:sz w:val="22"/>
          <w:szCs w:val="22"/>
          <w:lang w:eastAsia="en-US"/>
        </w:rPr>
        <w:t>efficace alors est de :</w:t>
      </w:r>
    </w:p>
    <w:p w:rsidR="000E5C48" w:rsidRDefault="00887E89" w:rsidP="000E5C48">
      <w:pPr>
        <w:pStyle w:val="NormalWeb"/>
        <w:numPr>
          <w:ilvl w:val="0"/>
          <w:numId w:val="3"/>
        </w:numPr>
        <w:rPr>
          <w:rFonts w:asciiTheme="minorHAnsi" w:eastAsiaTheme="minorHAnsi" w:hAnsiTheme="minorHAnsi" w:cstheme="minorBidi"/>
          <w:sz w:val="22"/>
          <w:szCs w:val="22"/>
          <w:lang w:eastAsia="en-US"/>
        </w:rPr>
      </w:pPr>
      <w:r w:rsidRPr="0090427B">
        <w:rPr>
          <w:rFonts w:asciiTheme="minorHAnsi" w:eastAsiaTheme="minorHAnsi" w:hAnsiTheme="minorHAnsi" w:cstheme="minorBidi"/>
          <w:sz w:val="22"/>
          <w:szCs w:val="22"/>
          <w:lang w:eastAsia="en-US"/>
        </w:rPr>
        <w:t xml:space="preserve">L - Arginine </w:t>
      </w:r>
      <w:r w:rsidR="009C20A2">
        <w:rPr>
          <w:rFonts w:asciiTheme="minorHAnsi" w:eastAsiaTheme="minorHAnsi" w:hAnsiTheme="minorHAnsi" w:cstheme="minorBidi"/>
          <w:sz w:val="22"/>
          <w:szCs w:val="22"/>
          <w:lang w:eastAsia="en-US"/>
        </w:rPr>
        <w:t>(</w:t>
      </w:r>
      <w:r w:rsidRPr="0090427B">
        <w:rPr>
          <w:rFonts w:asciiTheme="minorHAnsi" w:eastAsiaTheme="minorHAnsi" w:hAnsiTheme="minorHAnsi" w:cstheme="minorBidi"/>
          <w:sz w:val="22"/>
          <w:szCs w:val="22"/>
          <w:lang w:eastAsia="en-US"/>
        </w:rPr>
        <w:t xml:space="preserve">prise par voie orale </w:t>
      </w:r>
      <w:r w:rsidR="009C20A2">
        <w:rPr>
          <w:rFonts w:asciiTheme="minorHAnsi" w:eastAsiaTheme="minorHAnsi" w:hAnsiTheme="minorHAnsi" w:cstheme="minorBidi"/>
          <w:sz w:val="22"/>
          <w:szCs w:val="22"/>
          <w:lang w:eastAsia="en-US"/>
        </w:rPr>
        <w:t>- 3</w:t>
      </w:r>
      <w:r w:rsidRPr="0090427B">
        <w:rPr>
          <w:rFonts w:asciiTheme="minorHAnsi" w:eastAsiaTheme="minorHAnsi" w:hAnsiTheme="minorHAnsi" w:cstheme="minorBidi"/>
          <w:sz w:val="22"/>
          <w:szCs w:val="22"/>
          <w:lang w:eastAsia="en-US"/>
        </w:rPr>
        <w:t>000 mg</w:t>
      </w:r>
      <w:r w:rsidR="009C20A2">
        <w:rPr>
          <w:rFonts w:asciiTheme="minorHAnsi" w:eastAsiaTheme="minorHAnsi" w:hAnsiTheme="minorHAnsi" w:cstheme="minorBidi"/>
          <w:sz w:val="22"/>
          <w:szCs w:val="22"/>
          <w:lang w:eastAsia="en-US"/>
        </w:rPr>
        <w:t>)</w:t>
      </w:r>
    </w:p>
    <w:p w:rsidR="000E5C48" w:rsidRDefault="00887E89" w:rsidP="000E5C48">
      <w:pPr>
        <w:pStyle w:val="NormalWeb"/>
        <w:numPr>
          <w:ilvl w:val="0"/>
          <w:numId w:val="3"/>
        </w:numPr>
        <w:rPr>
          <w:rFonts w:asciiTheme="minorHAnsi" w:eastAsiaTheme="minorHAnsi" w:hAnsiTheme="minorHAnsi" w:cstheme="minorBidi"/>
          <w:sz w:val="22"/>
          <w:szCs w:val="22"/>
          <w:lang w:eastAsia="en-US"/>
        </w:rPr>
      </w:pPr>
      <w:r w:rsidRPr="0090427B">
        <w:rPr>
          <w:rFonts w:asciiTheme="minorHAnsi" w:eastAsiaTheme="minorHAnsi" w:hAnsiTheme="minorHAnsi" w:cstheme="minorBidi"/>
          <w:sz w:val="22"/>
          <w:szCs w:val="22"/>
          <w:lang w:eastAsia="en-US"/>
        </w:rPr>
        <w:t xml:space="preserve">L - Lysine </w:t>
      </w:r>
      <w:r w:rsidR="009C20A2">
        <w:rPr>
          <w:rFonts w:asciiTheme="minorHAnsi" w:eastAsiaTheme="minorHAnsi" w:hAnsiTheme="minorHAnsi" w:cstheme="minorBidi"/>
          <w:sz w:val="22"/>
          <w:szCs w:val="22"/>
          <w:lang w:eastAsia="en-US"/>
        </w:rPr>
        <w:t>(</w:t>
      </w:r>
      <w:r w:rsidR="009C20A2" w:rsidRPr="0090427B">
        <w:rPr>
          <w:rFonts w:asciiTheme="minorHAnsi" w:eastAsiaTheme="minorHAnsi" w:hAnsiTheme="minorHAnsi" w:cstheme="minorBidi"/>
          <w:sz w:val="22"/>
          <w:szCs w:val="22"/>
          <w:lang w:eastAsia="en-US"/>
        </w:rPr>
        <w:t xml:space="preserve">prise par voie orale </w:t>
      </w:r>
      <w:r w:rsidRPr="0090427B">
        <w:rPr>
          <w:rFonts w:asciiTheme="minorHAnsi" w:eastAsiaTheme="minorHAnsi" w:hAnsiTheme="minorHAnsi" w:cstheme="minorBidi"/>
          <w:sz w:val="22"/>
          <w:szCs w:val="22"/>
          <w:lang w:eastAsia="en-US"/>
        </w:rPr>
        <w:t>- 500 mg</w:t>
      </w:r>
      <w:r w:rsidR="009C20A2">
        <w:rPr>
          <w:rFonts w:asciiTheme="minorHAnsi" w:eastAsiaTheme="minorHAnsi" w:hAnsiTheme="minorHAnsi" w:cstheme="minorBidi"/>
          <w:sz w:val="22"/>
          <w:szCs w:val="22"/>
          <w:lang w:eastAsia="en-US"/>
        </w:rPr>
        <w:t>)</w:t>
      </w:r>
    </w:p>
    <w:p w:rsidR="00887E89" w:rsidRDefault="00887E89" w:rsidP="000E5C48">
      <w:pPr>
        <w:pStyle w:val="NormalWeb"/>
        <w:numPr>
          <w:ilvl w:val="0"/>
          <w:numId w:val="3"/>
        </w:numPr>
        <w:rPr>
          <w:rFonts w:asciiTheme="minorHAnsi" w:eastAsiaTheme="minorHAnsi" w:hAnsiTheme="minorHAnsi" w:cstheme="minorBidi"/>
          <w:sz w:val="22"/>
          <w:szCs w:val="22"/>
          <w:lang w:eastAsia="en-US"/>
        </w:rPr>
      </w:pPr>
      <w:r w:rsidRPr="0090427B">
        <w:rPr>
          <w:rFonts w:asciiTheme="minorHAnsi" w:eastAsiaTheme="minorHAnsi" w:hAnsiTheme="minorHAnsi" w:cstheme="minorBidi"/>
          <w:sz w:val="22"/>
          <w:szCs w:val="22"/>
          <w:lang w:eastAsia="en-US"/>
        </w:rPr>
        <w:t xml:space="preserve">L - </w:t>
      </w:r>
      <w:proofErr w:type="spellStart"/>
      <w:r w:rsidRPr="0090427B">
        <w:rPr>
          <w:rFonts w:asciiTheme="minorHAnsi" w:eastAsiaTheme="minorHAnsi" w:hAnsiTheme="minorHAnsi" w:cstheme="minorBidi"/>
          <w:sz w:val="22"/>
          <w:szCs w:val="22"/>
          <w:lang w:eastAsia="en-US"/>
        </w:rPr>
        <w:t>Ornithine</w:t>
      </w:r>
      <w:proofErr w:type="spellEnd"/>
      <w:r w:rsidRPr="0090427B">
        <w:rPr>
          <w:rFonts w:asciiTheme="minorHAnsi" w:eastAsiaTheme="minorHAnsi" w:hAnsiTheme="minorHAnsi" w:cstheme="minorBidi"/>
          <w:sz w:val="22"/>
          <w:szCs w:val="22"/>
          <w:lang w:eastAsia="en-US"/>
        </w:rPr>
        <w:t xml:space="preserve"> </w:t>
      </w:r>
      <w:r w:rsidR="009C20A2">
        <w:rPr>
          <w:rFonts w:asciiTheme="minorHAnsi" w:eastAsiaTheme="minorHAnsi" w:hAnsiTheme="minorHAnsi" w:cstheme="minorBidi"/>
          <w:sz w:val="22"/>
          <w:szCs w:val="22"/>
          <w:lang w:eastAsia="en-US"/>
        </w:rPr>
        <w:t>(</w:t>
      </w:r>
      <w:r w:rsidR="009C20A2" w:rsidRPr="0090427B">
        <w:rPr>
          <w:rFonts w:asciiTheme="minorHAnsi" w:eastAsiaTheme="minorHAnsi" w:hAnsiTheme="minorHAnsi" w:cstheme="minorBidi"/>
          <w:sz w:val="22"/>
          <w:szCs w:val="22"/>
          <w:lang w:eastAsia="en-US"/>
        </w:rPr>
        <w:t xml:space="preserve">prise par voie orale </w:t>
      </w:r>
      <w:r w:rsidRPr="0090427B">
        <w:rPr>
          <w:rFonts w:asciiTheme="minorHAnsi" w:eastAsiaTheme="minorHAnsi" w:hAnsiTheme="minorHAnsi" w:cstheme="minorBidi"/>
          <w:sz w:val="22"/>
          <w:szCs w:val="22"/>
          <w:lang w:eastAsia="en-US"/>
        </w:rPr>
        <w:t>- 1 000 mg</w:t>
      </w:r>
      <w:r w:rsidR="009C20A2">
        <w:rPr>
          <w:rFonts w:asciiTheme="minorHAnsi" w:eastAsiaTheme="minorHAnsi" w:hAnsiTheme="minorHAnsi" w:cstheme="minorBidi"/>
          <w:sz w:val="22"/>
          <w:szCs w:val="22"/>
          <w:lang w:eastAsia="en-US"/>
        </w:rPr>
        <w:t>)</w:t>
      </w:r>
      <w:r w:rsidRPr="0090427B">
        <w:rPr>
          <w:rFonts w:asciiTheme="minorHAnsi" w:eastAsiaTheme="minorHAnsi" w:hAnsiTheme="minorHAnsi" w:cstheme="minorBidi"/>
          <w:sz w:val="22"/>
          <w:szCs w:val="22"/>
          <w:lang w:eastAsia="en-US"/>
        </w:rPr>
        <w:t>.</w:t>
      </w:r>
    </w:p>
    <w:p w:rsidR="00887E89" w:rsidRPr="00A24E77" w:rsidRDefault="00897F01"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1312" behindDoc="1" locked="0" layoutInCell="1" allowOverlap="1">
            <wp:simplePos x="0" y="0"/>
            <wp:positionH relativeFrom="column">
              <wp:posOffset>9525</wp:posOffset>
            </wp:positionH>
            <wp:positionV relativeFrom="paragraph">
              <wp:posOffset>965200</wp:posOffset>
            </wp:positionV>
            <wp:extent cx="1912620" cy="2448560"/>
            <wp:effectExtent l="19050" t="0" r="0" b="0"/>
            <wp:wrapTight wrapText="bothSides">
              <wp:wrapPolygon edited="0">
                <wp:start x="-215" y="0"/>
                <wp:lineTo x="-215" y="21510"/>
                <wp:lineTo x="21514" y="21510"/>
                <wp:lineTo x="21514" y="0"/>
                <wp:lineTo x="-215" y="0"/>
              </wp:wrapPolygon>
            </wp:wrapTight>
            <wp:docPr id="13" name="Image 13" descr="http://www.universproteine.com/834/l-glutamine-biotech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versproteine.com/834/l-glutamine-biotechusa.jpg"/>
                    <pic:cNvPicPr>
                      <a:picLocks noChangeAspect="1" noChangeArrowheads="1"/>
                    </pic:cNvPicPr>
                  </pic:nvPicPr>
                  <pic:blipFill>
                    <a:blip r:embed="rId12" cstate="print"/>
                    <a:srcRect/>
                    <a:stretch>
                      <a:fillRect/>
                    </a:stretch>
                  </pic:blipFill>
                  <pic:spPr bwMode="auto">
                    <a:xfrm>
                      <a:off x="0" y="0"/>
                      <a:ext cx="1912620" cy="2448560"/>
                    </a:xfrm>
                    <a:prstGeom prst="rect">
                      <a:avLst/>
                    </a:prstGeom>
                    <a:noFill/>
                    <a:ln w="9525">
                      <a:noFill/>
                      <a:miter lim="800000"/>
                      <a:headEnd/>
                      <a:tailEnd/>
                    </a:ln>
                  </pic:spPr>
                </pic:pic>
              </a:graphicData>
            </a:graphic>
          </wp:anchor>
        </w:drawing>
      </w:r>
      <w:r w:rsidR="009809B1">
        <w:rPr>
          <w:rFonts w:asciiTheme="minorHAnsi" w:eastAsiaTheme="minorHAnsi" w:hAnsiTheme="minorHAnsi" w:cstheme="minorBidi"/>
          <w:sz w:val="22"/>
          <w:szCs w:val="22"/>
          <w:lang w:eastAsia="en-US"/>
        </w:rPr>
        <w:t>De plus, l</w:t>
      </w:r>
      <w:r w:rsidR="00887E89" w:rsidRPr="00A24E77">
        <w:rPr>
          <w:rFonts w:asciiTheme="minorHAnsi" w:eastAsiaTheme="minorHAnsi" w:hAnsiTheme="minorHAnsi" w:cstheme="minorBidi"/>
          <w:sz w:val="22"/>
          <w:szCs w:val="22"/>
          <w:lang w:eastAsia="en-US"/>
        </w:rPr>
        <w:t xml:space="preserve">es deux derniers repas avant le coucher devraient être constitués de protéines pures et </w:t>
      </w:r>
      <w:r w:rsidR="009809B1">
        <w:rPr>
          <w:rFonts w:asciiTheme="minorHAnsi" w:eastAsiaTheme="minorHAnsi" w:hAnsiTheme="minorHAnsi" w:cstheme="minorBidi"/>
          <w:sz w:val="22"/>
          <w:szCs w:val="22"/>
          <w:lang w:eastAsia="en-US"/>
        </w:rPr>
        <w:t xml:space="preserve">de </w:t>
      </w:r>
      <w:r w:rsidR="00887E89" w:rsidRPr="00A24E77">
        <w:rPr>
          <w:rFonts w:asciiTheme="minorHAnsi" w:eastAsiaTheme="minorHAnsi" w:hAnsiTheme="minorHAnsi" w:cstheme="minorBidi"/>
          <w:sz w:val="22"/>
          <w:szCs w:val="22"/>
          <w:lang w:eastAsia="en-US"/>
        </w:rPr>
        <w:t xml:space="preserve">légumes verts, </w:t>
      </w:r>
      <w:r w:rsidR="009809B1">
        <w:rPr>
          <w:rFonts w:asciiTheme="minorHAnsi" w:eastAsiaTheme="minorHAnsi" w:hAnsiTheme="minorHAnsi" w:cstheme="minorBidi"/>
          <w:sz w:val="22"/>
          <w:szCs w:val="22"/>
          <w:lang w:eastAsia="en-US"/>
        </w:rPr>
        <w:t xml:space="preserve">sans </w:t>
      </w:r>
      <w:r w:rsidR="00887E89" w:rsidRPr="00A24E77">
        <w:rPr>
          <w:rFonts w:asciiTheme="minorHAnsi" w:eastAsiaTheme="minorHAnsi" w:hAnsiTheme="minorHAnsi" w:cstheme="minorBidi"/>
          <w:sz w:val="22"/>
          <w:szCs w:val="22"/>
          <w:lang w:eastAsia="en-US"/>
        </w:rPr>
        <w:t xml:space="preserve">matières grasses saturées et </w:t>
      </w:r>
      <w:r w:rsidR="009809B1">
        <w:rPr>
          <w:rFonts w:asciiTheme="minorHAnsi" w:eastAsiaTheme="minorHAnsi" w:hAnsiTheme="minorHAnsi" w:cstheme="minorBidi"/>
          <w:sz w:val="22"/>
          <w:szCs w:val="22"/>
          <w:lang w:eastAsia="en-US"/>
        </w:rPr>
        <w:t xml:space="preserve">sans </w:t>
      </w:r>
      <w:r w:rsidR="00887E89" w:rsidRPr="00A24E77">
        <w:rPr>
          <w:rFonts w:asciiTheme="minorHAnsi" w:eastAsiaTheme="minorHAnsi" w:hAnsiTheme="minorHAnsi" w:cstheme="minorBidi"/>
          <w:sz w:val="22"/>
          <w:szCs w:val="22"/>
          <w:lang w:eastAsia="en-US"/>
        </w:rPr>
        <w:t xml:space="preserve">glucides. La L – Arginine, L - lysine et L - </w:t>
      </w:r>
      <w:proofErr w:type="spellStart"/>
      <w:r w:rsidR="00887E89" w:rsidRPr="00A24E77">
        <w:rPr>
          <w:rFonts w:asciiTheme="minorHAnsi" w:eastAsiaTheme="minorHAnsi" w:hAnsiTheme="minorHAnsi" w:cstheme="minorBidi"/>
          <w:sz w:val="22"/>
          <w:szCs w:val="22"/>
          <w:lang w:eastAsia="en-US"/>
        </w:rPr>
        <w:t>ornithine</w:t>
      </w:r>
      <w:proofErr w:type="spellEnd"/>
      <w:r w:rsidR="00887E89" w:rsidRPr="00A24E77">
        <w:rPr>
          <w:rFonts w:asciiTheme="minorHAnsi" w:eastAsiaTheme="minorHAnsi" w:hAnsiTheme="minorHAnsi" w:cstheme="minorBidi"/>
          <w:sz w:val="22"/>
          <w:szCs w:val="22"/>
          <w:lang w:eastAsia="en-US"/>
        </w:rPr>
        <w:t xml:space="preserve"> doivent être prises juste avant </w:t>
      </w:r>
      <w:r w:rsidR="009809B1">
        <w:rPr>
          <w:rFonts w:asciiTheme="minorHAnsi" w:eastAsiaTheme="minorHAnsi" w:hAnsiTheme="minorHAnsi" w:cstheme="minorBidi"/>
          <w:sz w:val="22"/>
          <w:szCs w:val="22"/>
          <w:lang w:eastAsia="en-US"/>
        </w:rPr>
        <w:t>le coucher</w:t>
      </w:r>
      <w:r w:rsidR="00887E89" w:rsidRPr="00A24E77">
        <w:rPr>
          <w:rFonts w:asciiTheme="minorHAnsi" w:eastAsiaTheme="minorHAnsi" w:hAnsiTheme="minorHAnsi" w:cstheme="minorBidi"/>
          <w:sz w:val="22"/>
          <w:szCs w:val="22"/>
          <w:lang w:eastAsia="en-US"/>
        </w:rPr>
        <w:t xml:space="preserve">. Plus tôt vous vous endormirez, plus </w:t>
      </w:r>
      <w:r w:rsidR="009809B1">
        <w:rPr>
          <w:rFonts w:asciiTheme="minorHAnsi" w:eastAsiaTheme="minorHAnsi" w:hAnsiTheme="minorHAnsi" w:cstheme="minorBidi"/>
          <w:sz w:val="22"/>
          <w:szCs w:val="22"/>
          <w:lang w:eastAsia="en-US"/>
        </w:rPr>
        <w:t>rapide sera l</w:t>
      </w:r>
      <w:r w:rsidR="00887E89" w:rsidRPr="00A24E77">
        <w:rPr>
          <w:rFonts w:asciiTheme="minorHAnsi" w:eastAsiaTheme="minorHAnsi" w:hAnsiTheme="minorHAnsi" w:cstheme="minorBidi"/>
          <w:sz w:val="22"/>
          <w:szCs w:val="22"/>
          <w:lang w:eastAsia="en-US"/>
        </w:rPr>
        <w:t xml:space="preserve">a stimulation de </w:t>
      </w:r>
      <w:r w:rsidR="009809B1">
        <w:rPr>
          <w:rFonts w:asciiTheme="minorHAnsi" w:eastAsiaTheme="minorHAnsi" w:hAnsiTheme="minorHAnsi" w:cstheme="minorBidi"/>
          <w:sz w:val="22"/>
          <w:szCs w:val="22"/>
          <w:lang w:eastAsia="en-US"/>
        </w:rPr>
        <w:t>sécrétion d</w:t>
      </w:r>
      <w:r w:rsidR="00887E89" w:rsidRPr="00A24E77">
        <w:rPr>
          <w:rFonts w:asciiTheme="minorHAnsi" w:eastAsiaTheme="minorHAnsi" w:hAnsiTheme="minorHAnsi" w:cstheme="minorBidi"/>
          <w:sz w:val="22"/>
          <w:szCs w:val="22"/>
          <w:lang w:eastAsia="en-US"/>
        </w:rPr>
        <w:t xml:space="preserve">'hormone de croissance; rester éveillé annule l’efficacité des suppléments. Le fait de dormir ou faire </w:t>
      </w:r>
      <w:r w:rsidR="00887E89">
        <w:rPr>
          <w:rFonts w:asciiTheme="minorHAnsi" w:eastAsiaTheme="minorHAnsi" w:hAnsiTheme="minorHAnsi" w:cstheme="minorBidi"/>
          <w:sz w:val="22"/>
          <w:szCs w:val="22"/>
          <w:lang w:eastAsia="en-US"/>
        </w:rPr>
        <w:t xml:space="preserve">des </w:t>
      </w:r>
      <w:r w:rsidR="00887E89" w:rsidRPr="00A24E77">
        <w:rPr>
          <w:rFonts w:asciiTheme="minorHAnsi" w:eastAsiaTheme="minorHAnsi" w:hAnsiTheme="minorHAnsi" w:cstheme="minorBidi"/>
          <w:sz w:val="22"/>
          <w:szCs w:val="22"/>
          <w:lang w:eastAsia="en-US"/>
        </w:rPr>
        <w:t xml:space="preserve">siestes </w:t>
      </w:r>
      <w:r w:rsidR="009809B1">
        <w:rPr>
          <w:rFonts w:asciiTheme="minorHAnsi" w:eastAsiaTheme="minorHAnsi" w:hAnsiTheme="minorHAnsi" w:cstheme="minorBidi"/>
          <w:sz w:val="22"/>
          <w:szCs w:val="22"/>
          <w:lang w:eastAsia="en-US"/>
        </w:rPr>
        <w:t xml:space="preserve">pendant </w:t>
      </w:r>
      <w:r w:rsidR="00887E89" w:rsidRPr="00A24E77">
        <w:rPr>
          <w:rFonts w:asciiTheme="minorHAnsi" w:eastAsiaTheme="minorHAnsi" w:hAnsiTheme="minorHAnsi" w:cstheme="minorBidi"/>
          <w:sz w:val="22"/>
          <w:szCs w:val="22"/>
          <w:lang w:eastAsia="en-US"/>
        </w:rPr>
        <w:t xml:space="preserve">la journée permet aussi d’avoir un impact positif sur la libération </w:t>
      </w:r>
      <w:r w:rsidR="009809B1">
        <w:rPr>
          <w:rFonts w:asciiTheme="minorHAnsi" w:eastAsiaTheme="minorHAnsi" w:hAnsiTheme="minorHAnsi" w:cstheme="minorBidi"/>
          <w:sz w:val="22"/>
          <w:szCs w:val="22"/>
          <w:lang w:eastAsia="en-US"/>
        </w:rPr>
        <w:t>d</w:t>
      </w:r>
      <w:r w:rsidR="00887E89" w:rsidRPr="00A24E77">
        <w:rPr>
          <w:rFonts w:asciiTheme="minorHAnsi" w:eastAsiaTheme="minorHAnsi" w:hAnsiTheme="minorHAnsi" w:cstheme="minorBidi"/>
          <w:sz w:val="22"/>
          <w:szCs w:val="22"/>
          <w:lang w:eastAsia="en-US"/>
        </w:rPr>
        <w:t>e GH.</w:t>
      </w:r>
    </w:p>
    <w:p w:rsidR="00887E89" w:rsidRPr="00E5544D" w:rsidRDefault="00897F01" w:rsidP="00887E89">
      <w:pPr>
        <w:pStyle w:val="NormalWeb"/>
        <w:rPr>
          <w:rFonts w:asciiTheme="minorHAnsi" w:eastAsiaTheme="minorHAnsi" w:hAnsiTheme="minorHAnsi" w:cstheme="minorBidi"/>
          <w:sz w:val="22"/>
          <w:szCs w:val="22"/>
          <w:lang w:eastAsia="en-US"/>
        </w:rPr>
      </w:pPr>
      <w:r w:rsidRPr="00E5544D">
        <w:rPr>
          <w:rFonts w:asciiTheme="minorHAnsi" w:eastAsiaTheme="minorHAnsi" w:hAnsiTheme="minorHAnsi" w:cstheme="minorBidi"/>
          <w:sz w:val="22"/>
          <w:szCs w:val="22"/>
          <w:lang w:eastAsia="en-US"/>
        </w:rPr>
        <w:t xml:space="preserve"> </w:t>
      </w:r>
      <w:r w:rsidR="00887E89" w:rsidRPr="00E5544D">
        <w:rPr>
          <w:rFonts w:asciiTheme="minorHAnsi" w:eastAsiaTheme="minorHAnsi" w:hAnsiTheme="minorHAnsi" w:cstheme="minorBidi"/>
          <w:sz w:val="22"/>
          <w:szCs w:val="22"/>
          <w:lang w:eastAsia="en-US"/>
        </w:rPr>
        <w:t>Pour renforcer l'action synergique, les vitamines de groupe B, en particulier la vitamine B6 (pyridoxine) à hauteur de 1,4 mg</w:t>
      </w:r>
      <w:r w:rsidR="00FB27B8">
        <w:rPr>
          <w:rFonts w:asciiTheme="minorHAnsi" w:eastAsiaTheme="minorHAnsi" w:hAnsiTheme="minorHAnsi" w:cstheme="minorBidi"/>
          <w:sz w:val="22"/>
          <w:szCs w:val="22"/>
          <w:lang w:eastAsia="en-US"/>
        </w:rPr>
        <w:t>,</w:t>
      </w:r>
      <w:r w:rsidR="00887E89" w:rsidRPr="00E5544D">
        <w:rPr>
          <w:rFonts w:asciiTheme="minorHAnsi" w:eastAsiaTheme="minorHAnsi" w:hAnsiTheme="minorHAnsi" w:cstheme="minorBidi"/>
          <w:sz w:val="22"/>
          <w:szCs w:val="22"/>
          <w:lang w:eastAsia="en-US"/>
        </w:rPr>
        <w:t xml:space="preserve"> régule le métabolisme des protéines. Ceci est dû à sa participation dans le processus de transport des acides aminés à travers les membranes cellulaires. La pyridoxine augmente la teneur en créatine dans le muscle strié, qui joue un rôle important dans la contraction musculaire. Il participe au métabolisme des graisses et des lipides, améliore l'absorption des acides gras insaturés. Il régule le système immunitaire également. </w:t>
      </w:r>
    </w:p>
    <w:p w:rsidR="00887E89" w:rsidRPr="00E5544D" w:rsidRDefault="00FB27B8"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Enfin l</w:t>
      </w:r>
      <w:r w:rsidR="00887E89" w:rsidRPr="00E5544D">
        <w:rPr>
          <w:rFonts w:asciiTheme="minorHAnsi" w:eastAsiaTheme="minorHAnsi" w:hAnsiTheme="minorHAnsi" w:cstheme="minorBidi"/>
          <w:sz w:val="22"/>
          <w:szCs w:val="22"/>
          <w:lang w:eastAsia="en-US"/>
        </w:rPr>
        <w:t xml:space="preserve">a glutamine est </w:t>
      </w:r>
      <w:r>
        <w:rPr>
          <w:rFonts w:asciiTheme="minorHAnsi" w:eastAsiaTheme="minorHAnsi" w:hAnsiTheme="minorHAnsi" w:cstheme="minorBidi"/>
          <w:sz w:val="22"/>
          <w:szCs w:val="22"/>
          <w:lang w:eastAsia="en-US"/>
        </w:rPr>
        <w:t xml:space="preserve">aussi </w:t>
      </w:r>
      <w:r w:rsidR="00887E89" w:rsidRPr="00E5544D">
        <w:rPr>
          <w:rFonts w:asciiTheme="minorHAnsi" w:eastAsiaTheme="minorHAnsi" w:hAnsiTheme="minorHAnsi" w:cstheme="minorBidi"/>
          <w:sz w:val="22"/>
          <w:szCs w:val="22"/>
          <w:lang w:eastAsia="en-US"/>
        </w:rPr>
        <w:t>un acide aminé qui a un effet positif sur la sécrétion de GH</w:t>
      </w:r>
      <w:r>
        <w:rPr>
          <w:rFonts w:asciiTheme="minorHAnsi" w:eastAsiaTheme="minorHAnsi" w:hAnsiTheme="minorHAnsi" w:cstheme="minorBidi"/>
          <w:sz w:val="22"/>
          <w:szCs w:val="22"/>
          <w:lang w:eastAsia="en-US"/>
        </w:rPr>
        <w:t>, qu’il est donc conseillé de combiner avec les autres composantes</w:t>
      </w:r>
      <w:r w:rsidR="00887E89" w:rsidRPr="00E5544D">
        <w:rPr>
          <w:rFonts w:asciiTheme="minorHAnsi" w:eastAsiaTheme="minorHAnsi" w:hAnsiTheme="minorHAnsi" w:cstheme="minorBidi"/>
          <w:sz w:val="22"/>
          <w:szCs w:val="22"/>
          <w:lang w:eastAsia="en-US"/>
        </w:rPr>
        <w:t>.</w:t>
      </w:r>
    </w:p>
    <w:p w:rsidR="00887E89" w:rsidRPr="00E5544D" w:rsidRDefault="00887E89" w:rsidP="00887E89">
      <w:pPr>
        <w:pStyle w:val="NormalWeb"/>
        <w:rPr>
          <w:rFonts w:asciiTheme="minorHAnsi" w:eastAsiaTheme="minorHAnsi" w:hAnsiTheme="minorHAnsi" w:cstheme="minorBidi"/>
          <w:sz w:val="22"/>
          <w:szCs w:val="22"/>
          <w:lang w:eastAsia="en-US"/>
        </w:rPr>
      </w:pPr>
      <w:r w:rsidRPr="00E5544D">
        <w:rPr>
          <w:rFonts w:asciiTheme="minorHAnsi" w:eastAsiaTheme="minorHAnsi" w:hAnsiTheme="minorHAnsi" w:cstheme="minorBidi"/>
          <w:sz w:val="22"/>
          <w:szCs w:val="22"/>
          <w:lang w:eastAsia="en-US"/>
        </w:rPr>
        <w:lastRenderedPageBreak/>
        <w:t>En ce qui concerne l’entrainement – il faut savoir que la libération d'hormone de croissance dans le sang s</w:t>
      </w:r>
      <w:r w:rsidR="00DE4F43">
        <w:rPr>
          <w:rFonts w:asciiTheme="minorHAnsi" w:eastAsiaTheme="minorHAnsi" w:hAnsiTheme="minorHAnsi" w:cstheme="minorBidi"/>
          <w:sz w:val="22"/>
          <w:szCs w:val="22"/>
          <w:lang w:eastAsia="en-US"/>
        </w:rPr>
        <w:t xml:space="preserve">e fait </w:t>
      </w:r>
      <w:r w:rsidRPr="00E5544D">
        <w:rPr>
          <w:rFonts w:asciiTheme="minorHAnsi" w:eastAsiaTheme="minorHAnsi" w:hAnsiTheme="minorHAnsi" w:cstheme="minorBidi"/>
          <w:sz w:val="22"/>
          <w:szCs w:val="22"/>
          <w:lang w:eastAsia="en-US"/>
        </w:rPr>
        <w:t xml:space="preserve">lorsque les Fibres Musculaires Lentes sont entrainées, ou quand les deux types de fibres – Fibres Musculaires Rapides et Fibres Musculaires Lentes – sont entrainés. Autrement dit quand on pratique l’entrainement pur </w:t>
      </w:r>
      <w:r w:rsidR="00DE4F43">
        <w:rPr>
          <w:rFonts w:asciiTheme="minorHAnsi" w:eastAsiaTheme="minorHAnsi" w:hAnsiTheme="minorHAnsi" w:cstheme="minorBidi"/>
          <w:sz w:val="22"/>
          <w:szCs w:val="22"/>
          <w:lang w:eastAsia="en-US"/>
        </w:rPr>
        <w:t>« </w:t>
      </w:r>
      <w:proofErr w:type="spellStart"/>
      <w:r w:rsidRPr="00E5544D">
        <w:rPr>
          <w:rFonts w:asciiTheme="minorHAnsi" w:eastAsiaTheme="minorHAnsi" w:hAnsiTheme="minorHAnsi" w:cstheme="minorBidi"/>
          <w:sz w:val="22"/>
          <w:szCs w:val="22"/>
          <w:lang w:eastAsia="en-US"/>
        </w:rPr>
        <w:t>body-builder</w:t>
      </w:r>
      <w:proofErr w:type="spellEnd"/>
      <w:r w:rsidR="00DE4F43">
        <w:rPr>
          <w:rFonts w:asciiTheme="minorHAnsi" w:eastAsiaTheme="minorHAnsi" w:hAnsiTheme="minorHAnsi" w:cstheme="minorBidi"/>
          <w:sz w:val="22"/>
          <w:szCs w:val="22"/>
          <w:lang w:eastAsia="en-US"/>
        </w:rPr>
        <w:t> »</w:t>
      </w:r>
      <w:r w:rsidRPr="00E5544D">
        <w:rPr>
          <w:rFonts w:asciiTheme="minorHAnsi" w:eastAsiaTheme="minorHAnsi" w:hAnsiTheme="minorHAnsi" w:cstheme="minorBidi"/>
          <w:sz w:val="22"/>
          <w:szCs w:val="22"/>
          <w:lang w:eastAsia="en-US"/>
        </w:rPr>
        <w:t xml:space="preserve">, en utilisant </w:t>
      </w:r>
      <w:r w:rsidR="00DE4F43">
        <w:rPr>
          <w:rFonts w:asciiTheme="minorHAnsi" w:eastAsiaTheme="minorHAnsi" w:hAnsiTheme="minorHAnsi" w:cstheme="minorBidi"/>
          <w:sz w:val="22"/>
          <w:szCs w:val="22"/>
          <w:lang w:eastAsia="en-US"/>
        </w:rPr>
        <w:t>d</w:t>
      </w:r>
      <w:r w:rsidRPr="00E5544D">
        <w:rPr>
          <w:rFonts w:asciiTheme="minorHAnsi" w:eastAsiaTheme="minorHAnsi" w:hAnsiTheme="minorHAnsi" w:cstheme="minorBidi"/>
          <w:sz w:val="22"/>
          <w:szCs w:val="22"/>
          <w:lang w:eastAsia="en-US"/>
        </w:rPr>
        <w:t xml:space="preserve">es séries de 8-12 répétitions. </w:t>
      </w:r>
    </w:p>
    <w:p w:rsidR="00887E89" w:rsidRPr="00736AB4" w:rsidRDefault="00184185" w:rsidP="00887E8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2336" behindDoc="1" locked="0" layoutInCell="1" allowOverlap="1">
            <wp:simplePos x="0" y="0"/>
            <wp:positionH relativeFrom="column">
              <wp:posOffset>17145</wp:posOffset>
            </wp:positionH>
            <wp:positionV relativeFrom="paragraph">
              <wp:posOffset>243840</wp:posOffset>
            </wp:positionV>
            <wp:extent cx="3726815" cy="2416810"/>
            <wp:effectExtent l="19050" t="0" r="6985" b="0"/>
            <wp:wrapTight wrapText="bothSides">
              <wp:wrapPolygon edited="0">
                <wp:start x="-110" y="0"/>
                <wp:lineTo x="-110" y="21452"/>
                <wp:lineTo x="21640" y="21452"/>
                <wp:lineTo x="21640" y="0"/>
                <wp:lineTo x="-110" y="0"/>
              </wp:wrapPolygon>
            </wp:wrapTight>
            <wp:docPr id="16" name="Image 16" descr="http://www.video-musculation.com/wp-content/uploads/2015/12/big-ra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ideo-musculation.com/wp-content/uploads/2015/12/big-ramy.png"/>
                    <pic:cNvPicPr>
                      <a:picLocks noChangeAspect="1" noChangeArrowheads="1"/>
                    </pic:cNvPicPr>
                  </pic:nvPicPr>
                  <pic:blipFill>
                    <a:blip r:embed="rId13" cstate="print"/>
                    <a:srcRect/>
                    <a:stretch>
                      <a:fillRect/>
                    </a:stretch>
                  </pic:blipFill>
                  <pic:spPr bwMode="auto">
                    <a:xfrm>
                      <a:off x="0" y="0"/>
                      <a:ext cx="3726815" cy="2416810"/>
                    </a:xfrm>
                    <a:prstGeom prst="rect">
                      <a:avLst/>
                    </a:prstGeom>
                    <a:noFill/>
                    <a:ln w="9525">
                      <a:noFill/>
                      <a:miter lim="800000"/>
                      <a:headEnd/>
                      <a:tailEnd/>
                    </a:ln>
                  </pic:spPr>
                </pic:pic>
              </a:graphicData>
            </a:graphic>
          </wp:anchor>
        </w:drawing>
      </w:r>
      <w:r w:rsidR="00887E89" w:rsidRPr="00736AB4">
        <w:rPr>
          <w:rFonts w:asciiTheme="minorHAnsi" w:eastAsiaTheme="minorHAnsi" w:hAnsiTheme="minorHAnsi" w:cstheme="minorBidi"/>
          <w:sz w:val="22"/>
          <w:szCs w:val="22"/>
          <w:lang w:eastAsia="en-US"/>
        </w:rPr>
        <w:t xml:space="preserve">L’entrainement de force par contre ne favorise pas la libération de GH, mais il stimule fortement la </w:t>
      </w:r>
      <w:r w:rsidRPr="00736AB4">
        <w:rPr>
          <w:rFonts w:asciiTheme="minorHAnsi" w:eastAsiaTheme="minorHAnsi" w:hAnsiTheme="minorHAnsi" w:cstheme="minorBidi"/>
          <w:sz w:val="22"/>
          <w:szCs w:val="22"/>
          <w:lang w:eastAsia="en-US"/>
        </w:rPr>
        <w:t xml:space="preserve"> </w:t>
      </w:r>
      <w:r w:rsidR="00887E89" w:rsidRPr="00736AB4">
        <w:rPr>
          <w:rFonts w:asciiTheme="minorHAnsi" w:eastAsiaTheme="minorHAnsi" w:hAnsiTheme="minorHAnsi" w:cstheme="minorBidi"/>
          <w:sz w:val="22"/>
          <w:szCs w:val="22"/>
          <w:lang w:eastAsia="en-US"/>
        </w:rPr>
        <w:t>production de testostérone, hormone aussi importante que la GH. Pour cette raison il faut utiliser la méthode de périodisation, ce qui contribue au développement de tou</w:t>
      </w:r>
      <w:r w:rsidR="00E16641">
        <w:rPr>
          <w:rFonts w:asciiTheme="minorHAnsi" w:eastAsiaTheme="minorHAnsi" w:hAnsiTheme="minorHAnsi" w:cstheme="minorBidi"/>
          <w:sz w:val="22"/>
          <w:szCs w:val="22"/>
          <w:lang w:eastAsia="en-US"/>
        </w:rPr>
        <w:t>te</w:t>
      </w:r>
      <w:r w:rsidR="00887E89" w:rsidRPr="00736AB4">
        <w:rPr>
          <w:rFonts w:asciiTheme="minorHAnsi" w:eastAsiaTheme="minorHAnsi" w:hAnsiTheme="minorHAnsi" w:cstheme="minorBidi"/>
          <w:sz w:val="22"/>
          <w:szCs w:val="22"/>
          <w:lang w:eastAsia="en-US"/>
        </w:rPr>
        <w:t xml:space="preserve">s </w:t>
      </w:r>
      <w:r w:rsidR="00E16641">
        <w:rPr>
          <w:rFonts w:asciiTheme="minorHAnsi" w:eastAsiaTheme="minorHAnsi" w:hAnsiTheme="minorHAnsi" w:cstheme="minorBidi"/>
          <w:sz w:val="22"/>
          <w:szCs w:val="22"/>
          <w:lang w:eastAsia="en-US"/>
        </w:rPr>
        <w:t xml:space="preserve">les </w:t>
      </w:r>
      <w:r w:rsidR="00887E89" w:rsidRPr="00736AB4">
        <w:rPr>
          <w:rFonts w:asciiTheme="minorHAnsi" w:eastAsiaTheme="minorHAnsi" w:hAnsiTheme="minorHAnsi" w:cstheme="minorBidi"/>
          <w:sz w:val="22"/>
          <w:szCs w:val="22"/>
          <w:lang w:eastAsia="en-US"/>
        </w:rPr>
        <w:t xml:space="preserve">hormones anabolisantes et androgènes importantes du corps humain. En effet, sans ces hormones il est impossible d’avoir la croissance de force, de masse, ni </w:t>
      </w:r>
      <w:r w:rsidR="00E16641">
        <w:rPr>
          <w:rFonts w:asciiTheme="minorHAnsi" w:eastAsiaTheme="minorHAnsi" w:hAnsiTheme="minorHAnsi" w:cstheme="minorBidi"/>
          <w:sz w:val="22"/>
          <w:szCs w:val="22"/>
          <w:lang w:eastAsia="en-US"/>
        </w:rPr>
        <w:t xml:space="preserve">de </w:t>
      </w:r>
      <w:r w:rsidR="00887E89" w:rsidRPr="00736AB4">
        <w:rPr>
          <w:rFonts w:asciiTheme="minorHAnsi" w:eastAsiaTheme="minorHAnsi" w:hAnsiTheme="minorHAnsi" w:cstheme="minorBidi"/>
          <w:sz w:val="22"/>
          <w:szCs w:val="22"/>
          <w:lang w:eastAsia="en-US"/>
        </w:rPr>
        <w:t xml:space="preserve">diminution de tissu adipeux. </w:t>
      </w:r>
    </w:p>
    <w:p w:rsidR="00887E89" w:rsidRPr="006C7B88" w:rsidRDefault="00887E89" w:rsidP="00887E89">
      <w:pPr>
        <w:pStyle w:val="NormalWeb"/>
        <w:rPr>
          <w:rFonts w:asciiTheme="minorHAnsi" w:eastAsiaTheme="minorHAnsi" w:hAnsiTheme="minorHAnsi" w:cstheme="minorBidi"/>
          <w:sz w:val="22"/>
          <w:szCs w:val="22"/>
          <w:lang w:eastAsia="en-US"/>
        </w:rPr>
      </w:pPr>
      <w:r w:rsidRPr="006C7B88">
        <w:rPr>
          <w:rFonts w:asciiTheme="minorHAnsi" w:eastAsiaTheme="minorHAnsi" w:hAnsiTheme="minorHAnsi" w:cstheme="minorBidi"/>
          <w:sz w:val="22"/>
          <w:szCs w:val="22"/>
          <w:lang w:eastAsia="en-US"/>
        </w:rPr>
        <w:t>De longues séances de cardio classique rédui</w:t>
      </w:r>
      <w:r w:rsidR="00E16641">
        <w:rPr>
          <w:rFonts w:asciiTheme="minorHAnsi" w:eastAsiaTheme="minorHAnsi" w:hAnsiTheme="minorHAnsi" w:cstheme="minorBidi"/>
          <w:sz w:val="22"/>
          <w:szCs w:val="22"/>
          <w:lang w:eastAsia="en-US"/>
        </w:rPr>
        <w:t>sen</w:t>
      </w:r>
      <w:r w:rsidRPr="006C7B88">
        <w:rPr>
          <w:rFonts w:asciiTheme="minorHAnsi" w:eastAsiaTheme="minorHAnsi" w:hAnsiTheme="minorHAnsi" w:cstheme="minorBidi"/>
          <w:sz w:val="22"/>
          <w:szCs w:val="22"/>
          <w:lang w:eastAsia="en-US"/>
        </w:rPr>
        <w:t xml:space="preserve">t considérablement le niveau de GH, tandis que le cardio périodisé de seulement </w:t>
      </w:r>
      <w:r w:rsidR="00E16641">
        <w:rPr>
          <w:rFonts w:asciiTheme="minorHAnsi" w:eastAsiaTheme="minorHAnsi" w:hAnsiTheme="minorHAnsi" w:cstheme="minorBidi"/>
          <w:sz w:val="22"/>
          <w:szCs w:val="22"/>
          <w:lang w:eastAsia="en-US"/>
        </w:rPr>
        <w:t>15-</w:t>
      </w:r>
      <w:r w:rsidRPr="006C7B88">
        <w:rPr>
          <w:rFonts w:asciiTheme="minorHAnsi" w:eastAsiaTheme="minorHAnsi" w:hAnsiTheme="minorHAnsi" w:cstheme="minorBidi"/>
          <w:sz w:val="22"/>
          <w:szCs w:val="22"/>
          <w:lang w:eastAsia="en-US"/>
        </w:rPr>
        <w:t>20 minutes augmente le niveau d'hormone de croissance, le tout en moins de temps. Cela nous montre une fois de plus l'inutilité de longues séances de cardio « classique » après l’entrainement et l’utilité du cardio périodisé, autant pour la combustion de graisses que pour la construction et la préservation du tissu musculaire.</w:t>
      </w:r>
    </w:p>
    <w:p w:rsidR="00887E89" w:rsidRPr="00DD775A" w:rsidRDefault="00887E89" w:rsidP="00887E89">
      <w:pPr>
        <w:pStyle w:val="NormalWeb"/>
        <w:rPr>
          <w:rFonts w:asciiTheme="minorHAnsi" w:eastAsiaTheme="minorHAnsi" w:hAnsiTheme="minorHAnsi" w:cstheme="minorBidi"/>
          <w:sz w:val="22"/>
          <w:szCs w:val="22"/>
          <w:lang w:eastAsia="en-US"/>
        </w:rPr>
      </w:pPr>
      <w:r w:rsidRPr="00DD775A">
        <w:rPr>
          <w:rFonts w:asciiTheme="minorHAnsi" w:eastAsiaTheme="minorHAnsi" w:hAnsiTheme="minorHAnsi" w:cstheme="minorBidi"/>
          <w:sz w:val="22"/>
          <w:szCs w:val="22"/>
          <w:lang w:eastAsia="en-US"/>
        </w:rPr>
        <w:t>Le fond hormonal accru est la clé de l'anabolisme musculaire et de perte de tissu adipeux.</w:t>
      </w:r>
    </w:p>
    <w:p w:rsidR="00887E89" w:rsidRDefault="00887E89" w:rsidP="00887E89">
      <w:pPr>
        <w:pStyle w:val="NormalWeb"/>
      </w:pPr>
    </w:p>
    <w:p w:rsidR="00887E89" w:rsidRDefault="00887E89" w:rsidP="00887E89">
      <w:pPr>
        <w:pStyle w:val="Heading2"/>
      </w:pPr>
      <w:r>
        <w:t>Résumé</w:t>
      </w:r>
    </w:p>
    <w:p w:rsidR="00887E89" w:rsidRDefault="00887E89" w:rsidP="00887E89">
      <w:pPr>
        <w:pStyle w:val="Heading3"/>
      </w:pPr>
      <w:r>
        <w:t>Ce qui stimule la production d'hormone de croissance:</w:t>
      </w:r>
    </w:p>
    <w:p w:rsidR="00887E89" w:rsidRDefault="00887E89" w:rsidP="00887E89">
      <w:pPr>
        <w:pStyle w:val="ListParagraph"/>
        <w:numPr>
          <w:ilvl w:val="0"/>
          <w:numId w:val="1"/>
        </w:numPr>
      </w:pPr>
      <w:r>
        <w:t>Le sommeil</w:t>
      </w:r>
    </w:p>
    <w:p w:rsidR="00887E89" w:rsidRDefault="00887E89" w:rsidP="00887E89">
      <w:pPr>
        <w:pStyle w:val="ListParagraph"/>
        <w:numPr>
          <w:ilvl w:val="0"/>
          <w:numId w:val="1"/>
        </w:numPr>
      </w:pPr>
      <w:r>
        <w:t xml:space="preserve">Les exercices avec poids </w:t>
      </w:r>
      <w:r w:rsidR="00347CB1">
        <w:t>avec d</w:t>
      </w:r>
      <w:r>
        <w:t>es séries de 8 à 12 répétitions</w:t>
      </w:r>
    </w:p>
    <w:p w:rsidR="00887E89" w:rsidRDefault="00887E89" w:rsidP="00887E89">
      <w:pPr>
        <w:pStyle w:val="ListParagraph"/>
        <w:numPr>
          <w:ilvl w:val="0"/>
          <w:numId w:val="1"/>
        </w:numPr>
      </w:pPr>
      <w:r>
        <w:t>Les séances d'entraînement cardio périodisé</w:t>
      </w:r>
    </w:p>
    <w:p w:rsidR="00887E89" w:rsidRDefault="00887E89" w:rsidP="00887E89">
      <w:pPr>
        <w:pStyle w:val="ListParagraph"/>
        <w:numPr>
          <w:ilvl w:val="0"/>
          <w:numId w:val="1"/>
        </w:numPr>
      </w:pPr>
      <w:r>
        <w:t xml:space="preserve">La consommation d'acides aminés L - </w:t>
      </w:r>
      <w:r w:rsidR="00347CB1">
        <w:t>A</w:t>
      </w:r>
      <w:r>
        <w:t xml:space="preserve">rginine, </w:t>
      </w:r>
      <w:r w:rsidR="00347CB1">
        <w:t>L</w:t>
      </w:r>
      <w:r>
        <w:t xml:space="preserve">ysine, </w:t>
      </w:r>
      <w:proofErr w:type="spellStart"/>
      <w:r w:rsidR="00347CB1">
        <w:t>O</w:t>
      </w:r>
      <w:r>
        <w:t>rnithine</w:t>
      </w:r>
      <w:proofErr w:type="spellEnd"/>
      <w:r>
        <w:t xml:space="preserve"> et </w:t>
      </w:r>
      <w:r w:rsidR="00347CB1">
        <w:t>G</w:t>
      </w:r>
      <w:r>
        <w:t>lutamine</w:t>
      </w:r>
    </w:p>
    <w:p w:rsidR="00887E89" w:rsidRDefault="00887E89" w:rsidP="00887E89">
      <w:pPr>
        <w:pStyle w:val="ListParagraph"/>
        <w:numPr>
          <w:ilvl w:val="0"/>
          <w:numId w:val="1"/>
        </w:numPr>
      </w:pPr>
      <w:r>
        <w:t>Hypoglycémie</w:t>
      </w:r>
    </w:p>
    <w:p w:rsidR="00887E89" w:rsidRDefault="00887E89" w:rsidP="00887E89">
      <w:pPr>
        <w:pStyle w:val="ListParagraph"/>
        <w:numPr>
          <w:ilvl w:val="0"/>
          <w:numId w:val="1"/>
        </w:numPr>
      </w:pPr>
      <w:r>
        <w:t>Jeûne à court terme</w:t>
      </w:r>
    </w:p>
    <w:p w:rsidR="00887E89" w:rsidRDefault="00887E89" w:rsidP="00887E89">
      <w:pPr>
        <w:pStyle w:val="ListParagraph"/>
        <w:numPr>
          <w:ilvl w:val="0"/>
          <w:numId w:val="1"/>
        </w:numPr>
      </w:pPr>
      <w:r>
        <w:t>Anoxie (privation d’oxygène) calculée</w:t>
      </w:r>
    </w:p>
    <w:p w:rsidR="00887E89" w:rsidRDefault="00887E89" w:rsidP="00887E89">
      <w:pPr>
        <w:pStyle w:val="ListParagraph"/>
        <w:numPr>
          <w:ilvl w:val="0"/>
          <w:numId w:val="1"/>
        </w:numPr>
      </w:pPr>
      <w:r>
        <w:t>Repas fréquents</w:t>
      </w:r>
    </w:p>
    <w:p w:rsidR="00887E89" w:rsidRDefault="00887E89" w:rsidP="00887E89">
      <w:pPr>
        <w:pStyle w:val="ListParagraph"/>
        <w:numPr>
          <w:ilvl w:val="0"/>
          <w:numId w:val="1"/>
        </w:numPr>
      </w:pPr>
      <w:r>
        <w:t>Alimentation protéinée bien planifiée</w:t>
      </w:r>
    </w:p>
    <w:p w:rsidR="00887E89" w:rsidRDefault="00887E89" w:rsidP="00887E89">
      <w:pPr>
        <w:pStyle w:val="Heading3"/>
      </w:pPr>
      <w:r>
        <w:t>Ce qui inhibe la production de l'hormone de croissance:</w:t>
      </w:r>
    </w:p>
    <w:p w:rsidR="00887E89" w:rsidRDefault="00887E89" w:rsidP="00887E89">
      <w:pPr>
        <w:pStyle w:val="ListParagraph"/>
        <w:numPr>
          <w:ilvl w:val="0"/>
          <w:numId w:val="2"/>
        </w:numPr>
      </w:pPr>
      <w:r>
        <w:t>Hyperglycémie</w:t>
      </w:r>
    </w:p>
    <w:p w:rsidR="00887E89" w:rsidRDefault="00887E89" w:rsidP="00887E89">
      <w:pPr>
        <w:pStyle w:val="ListParagraph"/>
        <w:numPr>
          <w:ilvl w:val="0"/>
          <w:numId w:val="2"/>
        </w:numPr>
      </w:pPr>
      <w:r>
        <w:t>Une forte consommation de glucides et de lipides, en particulier avant le coucher et l’entrainement</w:t>
      </w:r>
    </w:p>
    <w:p w:rsidR="00887E89" w:rsidRDefault="00887E89" w:rsidP="00887E89">
      <w:pPr>
        <w:pStyle w:val="ListParagraph"/>
        <w:numPr>
          <w:ilvl w:val="0"/>
          <w:numId w:val="2"/>
        </w:numPr>
      </w:pPr>
      <w:r>
        <w:t>Séances de cardio classique longues</w:t>
      </w:r>
    </w:p>
    <w:p w:rsidR="00887E89" w:rsidRDefault="00887E89" w:rsidP="00887E89">
      <w:pPr>
        <w:pStyle w:val="ListParagraph"/>
        <w:numPr>
          <w:ilvl w:val="0"/>
          <w:numId w:val="2"/>
        </w:numPr>
      </w:pPr>
      <w:r>
        <w:t>L'alcool, en particulier la bière</w:t>
      </w:r>
    </w:p>
    <w:p w:rsidR="00887E89" w:rsidRDefault="00887E89" w:rsidP="00887E89">
      <w:pPr>
        <w:pStyle w:val="ListParagraph"/>
        <w:numPr>
          <w:ilvl w:val="0"/>
          <w:numId w:val="2"/>
        </w:numPr>
      </w:pPr>
      <w:r>
        <w:lastRenderedPageBreak/>
        <w:t>Le manque de sommeil</w:t>
      </w:r>
    </w:p>
    <w:p w:rsidR="00887E89" w:rsidRDefault="00887E89" w:rsidP="00887E89">
      <w:pPr>
        <w:pStyle w:val="ListParagraph"/>
        <w:numPr>
          <w:ilvl w:val="0"/>
          <w:numId w:val="2"/>
        </w:numPr>
      </w:pPr>
      <w:r>
        <w:t>Les séances d’entrainements excessi</w:t>
      </w:r>
      <w:r w:rsidR="00347CB1">
        <w:t>ves</w:t>
      </w:r>
      <w:r>
        <w:t xml:space="preserve"> et prolongé</w:t>
      </w:r>
      <w:r w:rsidR="00347CB1">
        <w:t>e</w:t>
      </w:r>
      <w:r>
        <w:t>s.</w:t>
      </w:r>
    </w:p>
    <w:p w:rsidR="00887E89" w:rsidRDefault="00887E89" w:rsidP="00887E89">
      <w:r>
        <w:t>En suivant toutes les recommandations il vous sera beaucoup plus facile d'atteindre votre objectif – la combustion des graisses - car l’Hormone de Croissance réduit la quantité de graisse corporelle et augmente la masse musculaire. En plus de ces effets esthétiques, vous obtenez en bonus l'amélioration du fonctionnement de votre organisme</w:t>
      </w:r>
      <w:r w:rsidR="00807A99" w:rsidRPr="00807A99">
        <w:t xml:space="preserve"> </w:t>
      </w:r>
      <w:r w:rsidR="00807A99">
        <w:t>entier</w:t>
      </w:r>
      <w:r>
        <w:t>.</w:t>
      </w:r>
    </w:p>
    <w:p w:rsidR="00206D00" w:rsidRDefault="00B03EAA"/>
    <w:p w:rsidR="00807A99" w:rsidRDefault="00807A99">
      <w:proofErr w:type="spellStart"/>
      <w:r>
        <w:t>Tchoumatchenko</w:t>
      </w:r>
      <w:proofErr w:type="spellEnd"/>
      <w:r>
        <w:t xml:space="preserve"> Denis</w:t>
      </w:r>
    </w:p>
    <w:p w:rsidR="00807A99" w:rsidRDefault="00807A99">
      <w:r>
        <w:t>www.deniss.org</w:t>
      </w:r>
    </w:p>
    <w:sectPr w:rsidR="00807A99" w:rsidSect="007B6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2B6"/>
    <w:multiLevelType w:val="hybridMultilevel"/>
    <w:tmpl w:val="EC703B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AA054A"/>
    <w:multiLevelType w:val="hybridMultilevel"/>
    <w:tmpl w:val="3260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573118"/>
    <w:multiLevelType w:val="hybridMultilevel"/>
    <w:tmpl w:val="56F44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89"/>
    <w:rsid w:val="000E5C48"/>
    <w:rsid w:val="00131BC0"/>
    <w:rsid w:val="00184185"/>
    <w:rsid w:val="001D5063"/>
    <w:rsid w:val="0024727E"/>
    <w:rsid w:val="002F5D9E"/>
    <w:rsid w:val="00347CB1"/>
    <w:rsid w:val="00380BDB"/>
    <w:rsid w:val="00427DB3"/>
    <w:rsid w:val="006950D0"/>
    <w:rsid w:val="007513A8"/>
    <w:rsid w:val="007750D9"/>
    <w:rsid w:val="007A5FB0"/>
    <w:rsid w:val="00807A99"/>
    <w:rsid w:val="00887E89"/>
    <w:rsid w:val="00897F01"/>
    <w:rsid w:val="009809B1"/>
    <w:rsid w:val="009C20A2"/>
    <w:rsid w:val="00A443E7"/>
    <w:rsid w:val="00B03EAA"/>
    <w:rsid w:val="00D940F9"/>
    <w:rsid w:val="00D950AB"/>
    <w:rsid w:val="00DE4F43"/>
    <w:rsid w:val="00E16641"/>
    <w:rsid w:val="00E448B4"/>
    <w:rsid w:val="00F245EA"/>
    <w:rsid w:val="00F356D1"/>
    <w:rsid w:val="00FB2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89"/>
    <w:pPr>
      <w:spacing w:after="160" w:line="259" w:lineRule="auto"/>
    </w:pPr>
  </w:style>
  <w:style w:type="paragraph" w:styleId="Heading2">
    <w:name w:val="heading 2"/>
    <w:basedOn w:val="Normal"/>
    <w:next w:val="Normal"/>
    <w:link w:val="Heading2Char"/>
    <w:uiPriority w:val="9"/>
    <w:unhideWhenUsed/>
    <w:qFormat/>
    <w:rsid w:val="00887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E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7E8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87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887E89"/>
    <w:pPr>
      <w:ind w:left="720"/>
      <w:contextualSpacing/>
    </w:pPr>
  </w:style>
  <w:style w:type="paragraph" w:styleId="BalloonText">
    <w:name w:val="Balloon Text"/>
    <w:basedOn w:val="Normal"/>
    <w:link w:val="BalloonTextChar"/>
    <w:uiPriority w:val="99"/>
    <w:semiHidden/>
    <w:unhideWhenUsed/>
    <w:rsid w:val="0077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89"/>
    <w:pPr>
      <w:spacing w:after="160" w:line="259" w:lineRule="auto"/>
    </w:pPr>
  </w:style>
  <w:style w:type="paragraph" w:styleId="Heading2">
    <w:name w:val="heading 2"/>
    <w:basedOn w:val="Normal"/>
    <w:next w:val="Normal"/>
    <w:link w:val="Heading2Char"/>
    <w:uiPriority w:val="9"/>
    <w:unhideWhenUsed/>
    <w:qFormat/>
    <w:rsid w:val="00887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E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7E8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87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887E89"/>
    <w:pPr>
      <w:ind w:left="720"/>
      <w:contextualSpacing/>
    </w:pPr>
  </w:style>
  <w:style w:type="paragraph" w:styleId="BalloonText">
    <w:name w:val="Balloon Text"/>
    <w:basedOn w:val="Normal"/>
    <w:link w:val="BalloonTextChar"/>
    <w:uiPriority w:val="99"/>
    <w:semiHidden/>
    <w:unhideWhenUsed/>
    <w:rsid w:val="0077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2016-05-28T07:50:00Z</dcterms:created>
  <dcterms:modified xsi:type="dcterms:W3CDTF">2016-05-28T07:50:00Z</dcterms:modified>
</cp:coreProperties>
</file>