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D5" w:rsidRDefault="00B429D5" w:rsidP="00B429D5">
      <w:pPr>
        <w:shd w:val="clear" w:color="auto" w:fill="FFFFFF"/>
        <w:spacing w:after="0" w:line="240" w:lineRule="auto"/>
        <w:outlineLvl w:val="0"/>
        <w:rPr>
          <w:rFonts w:ascii="coresansm65bold" w:eastAsia="Times New Roman" w:hAnsi="coresansm65bold" w:cs="Times New Roman"/>
          <w:b/>
          <w:bCs/>
          <w:color w:val="4C4C4C"/>
          <w:kern w:val="36"/>
          <w:sz w:val="48"/>
          <w:szCs w:val="48"/>
        </w:rPr>
      </w:pPr>
      <w:r>
        <w:rPr>
          <w:rFonts w:ascii="coresansm65bold" w:eastAsia="Times New Roman" w:hAnsi="coresansm65bold" w:cs="Times New Roman"/>
          <w:b/>
          <w:bCs/>
          <w:color w:val="4C4C4C"/>
          <w:kern w:val="36"/>
          <w:sz w:val="48"/>
          <w:szCs w:val="48"/>
        </w:rPr>
        <w:t>Protéines – mais qu</w:t>
      </w:r>
      <w:r>
        <w:rPr>
          <w:rFonts w:ascii="coresansm65bold" w:eastAsia="Times New Roman" w:hAnsi="coresansm65bold" w:cs="Times New Roman" w:hint="eastAsia"/>
          <w:b/>
          <w:bCs/>
          <w:color w:val="4C4C4C"/>
          <w:kern w:val="36"/>
          <w:sz w:val="48"/>
          <w:szCs w:val="48"/>
        </w:rPr>
        <w:t>’</w:t>
      </w:r>
      <w:r>
        <w:rPr>
          <w:rFonts w:ascii="coresansm65bold" w:eastAsia="Times New Roman" w:hAnsi="coresansm65bold" w:cs="Times New Roman"/>
          <w:b/>
          <w:bCs/>
          <w:color w:val="4C4C4C"/>
          <w:kern w:val="36"/>
          <w:sz w:val="48"/>
          <w:szCs w:val="48"/>
        </w:rPr>
        <w:t>est-ce donc</w:t>
      </w:r>
      <w:r>
        <w:rPr>
          <w:rFonts w:ascii="coresansm65bold" w:eastAsia="Times New Roman" w:hAnsi="coresansm65bold" w:cs="Times New Roman" w:hint="eastAsia"/>
          <w:b/>
          <w:bCs/>
          <w:color w:val="4C4C4C"/>
          <w:kern w:val="36"/>
          <w:sz w:val="48"/>
          <w:szCs w:val="48"/>
        </w:rPr>
        <w:t> </w:t>
      </w:r>
      <w:r>
        <w:rPr>
          <w:rFonts w:ascii="coresansm65bold" w:eastAsia="Times New Roman" w:hAnsi="coresansm65bold" w:cs="Times New Roman"/>
          <w:b/>
          <w:bCs/>
          <w:color w:val="4C4C4C"/>
          <w:kern w:val="36"/>
          <w:sz w:val="48"/>
          <w:szCs w:val="48"/>
        </w:rPr>
        <w:t xml:space="preserve">? Part </w:t>
      </w:r>
      <w:r w:rsidR="00770FAB">
        <w:rPr>
          <w:rFonts w:ascii="coresansm65bold" w:eastAsia="Times New Roman" w:hAnsi="coresansm65bold" w:cs="Times New Roman"/>
          <w:b/>
          <w:bCs/>
          <w:color w:val="4C4C4C"/>
          <w:kern w:val="36"/>
          <w:sz w:val="48"/>
          <w:szCs w:val="48"/>
        </w:rPr>
        <w:t>2</w:t>
      </w:r>
    </w:p>
    <w:p w:rsidR="000938A5" w:rsidRDefault="00770FAB" w:rsidP="00B429D5">
      <w:pPr>
        <w:shd w:val="clear" w:color="auto" w:fill="FFFFFF"/>
        <w:spacing w:before="100" w:beforeAutospacing="1" w:after="100" w:afterAutospacing="1" w:line="240" w:lineRule="auto"/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</w:rPr>
      </w:pPr>
      <w:r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</w:rPr>
        <w:t xml:space="preserve">Quelles sont les besoins en protéines, comment la qualité des protéines joue sur la progression et la récupération, qu’est-ce que la valeur biologique protéique, </w:t>
      </w:r>
      <w:r w:rsidR="000938A5"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</w:rPr>
        <w:t>qu’est-ce que l’indice PRAL….vous serez tous dans cette seconde partie sur les protéines.</w:t>
      </w:r>
    </w:p>
    <w:p w:rsidR="00AA1C87" w:rsidRDefault="00E50F71" w:rsidP="00B429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52525"/>
          <w:sz w:val="21"/>
          <w:szCs w:val="21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329565</wp:posOffset>
            </wp:positionV>
            <wp:extent cx="4630420" cy="2700020"/>
            <wp:effectExtent l="19050" t="0" r="0" b="0"/>
            <wp:wrapSquare wrapText="bothSides"/>
            <wp:docPr id="13" name="Image 13" descr="Résultat de recherche d'images pour &quot;protéin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ésultat de recherche d'images pour &quot;protéines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420" cy="270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1C87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Nous avons vu que les protéines ont des rôles différents dans l’organisme humain, qui sont très importants. Quelques autres indices sont également à connaitre afin de bien choisir les bonnes sources protéiques, qui seront là pour </w:t>
      </w:r>
      <w:r w:rsidR="006B7116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permettre </w:t>
      </w:r>
      <w:r w:rsidR="00AA1C87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la bonne récupération </w:t>
      </w:r>
      <w:r w:rsidR="006B7116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corporelle et la </w:t>
      </w:r>
      <w:r w:rsidR="00AA1C87">
        <w:rPr>
          <w:rFonts w:ascii="Arial" w:hAnsi="Arial" w:cs="Arial"/>
          <w:color w:val="252525"/>
          <w:sz w:val="21"/>
          <w:szCs w:val="21"/>
          <w:shd w:val="clear" w:color="auto" w:fill="FFFFFF"/>
        </w:rPr>
        <w:t>progression</w:t>
      </w:r>
      <w:r w:rsidR="006B7116">
        <w:rPr>
          <w:rFonts w:ascii="Arial" w:hAnsi="Arial" w:cs="Arial"/>
          <w:color w:val="252525"/>
          <w:sz w:val="21"/>
          <w:szCs w:val="21"/>
          <w:shd w:val="clear" w:color="auto" w:fill="FFFFFF"/>
        </w:rPr>
        <w:t>. Votre corps est ce que vous mangez, alors autant optimiser les apports au maximum afin der tirer le maximum de l’activité sportive pratiquée, peu en importe le niveau et l’activité.</w:t>
      </w:r>
    </w:p>
    <w:p w:rsidR="004056B6" w:rsidRDefault="004056B6" w:rsidP="00B429D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0938A5" w:rsidRPr="00B80AF5" w:rsidRDefault="00B80AF5" w:rsidP="00D74547">
      <w:pPr>
        <w:pStyle w:val="Titre2"/>
        <w:rPr>
          <w:rFonts w:eastAsiaTheme="minorHAnsi"/>
          <w:shd w:val="clear" w:color="auto" w:fill="FFFFFF"/>
        </w:rPr>
      </w:pPr>
      <w:r>
        <w:rPr>
          <w:shd w:val="clear" w:color="auto" w:fill="FFFFFF"/>
        </w:rPr>
        <w:t xml:space="preserve">Indice </w:t>
      </w:r>
      <w:r w:rsidR="000938A5" w:rsidRPr="00B80AF5">
        <w:rPr>
          <w:rFonts w:eastAsiaTheme="minorHAnsi"/>
          <w:shd w:val="clear" w:color="auto" w:fill="FFFFFF"/>
        </w:rPr>
        <w:t>PRAL</w:t>
      </w:r>
    </w:p>
    <w:p w:rsidR="00CB1D0A" w:rsidRPr="00CB1D0A" w:rsidRDefault="003521D7" w:rsidP="00CB1D0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0E66E7"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>Potential Renal Acid Load</w:t>
      </w:r>
      <w:r w:rsidR="00B80AF5" w:rsidRPr="00B80AF5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, charge </w:t>
      </w:r>
      <w:r w:rsidR="00853F44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rénale acide </w:t>
      </w:r>
      <w:r w:rsidR="00B80AF5" w:rsidRPr="00B80AF5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potentielle,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permet de caractériser l’effet des aliments consommés sur l'acidité des urines produites. </w:t>
      </w:r>
      <w:r w:rsidRPr="003521D7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Tous les aliments que l’on mange donnent naissance dans le sang et dans le liquide extracellulaire </w:t>
      </w:r>
      <w:r w:rsidR="00A9661A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à </w:t>
      </w:r>
      <w:r w:rsidRPr="003521D7">
        <w:rPr>
          <w:rFonts w:ascii="Arial" w:hAnsi="Arial" w:cs="Arial"/>
          <w:color w:val="252525"/>
          <w:sz w:val="21"/>
          <w:szCs w:val="21"/>
          <w:shd w:val="clear" w:color="auto" w:fill="FFFFFF"/>
        </w:rPr>
        <w:t>des acides et des bases.</w:t>
      </w:r>
      <w:r w:rsidR="00A9661A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CB1D0A">
        <w:rPr>
          <w:rFonts w:ascii="Arial" w:hAnsi="Arial" w:cs="Arial"/>
          <w:color w:val="252525"/>
          <w:sz w:val="21"/>
          <w:szCs w:val="21"/>
          <w:shd w:val="clear" w:color="auto" w:fill="FFFFFF"/>
        </w:rPr>
        <w:t>C</w:t>
      </w:r>
      <w:r w:rsidR="00CB1D0A" w:rsidRPr="003521D7">
        <w:rPr>
          <w:rFonts w:ascii="Arial" w:hAnsi="Arial" w:cs="Arial"/>
          <w:color w:val="252525"/>
          <w:sz w:val="21"/>
          <w:szCs w:val="21"/>
          <w:shd w:val="clear" w:color="auto" w:fill="FFFFFF"/>
        </w:rPr>
        <w:t>et indice</w:t>
      </w:r>
      <w:r w:rsidR="00CB1D0A" w:rsidRPr="00CB1D0A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CB1D0A" w:rsidRPr="003521D7">
        <w:rPr>
          <w:rFonts w:ascii="Arial" w:hAnsi="Arial" w:cs="Arial"/>
          <w:color w:val="252525"/>
          <w:sz w:val="21"/>
          <w:szCs w:val="21"/>
          <w:shd w:val="clear" w:color="auto" w:fill="FFFFFF"/>
        </w:rPr>
        <w:t>se mesure en milliéquivalents (mEq)</w:t>
      </w:r>
      <w:r w:rsidR="00CB1D0A" w:rsidRPr="00CB1D0A"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  <w:r w:rsidR="002619FB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Le calcul permet de savoir :</w:t>
      </w:r>
      <w:r w:rsidR="00CB1D0A" w:rsidRPr="00CB1D0A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</w:p>
    <w:p w:rsidR="00CB1D0A" w:rsidRPr="00CB1D0A" w:rsidRDefault="00CB1D0A" w:rsidP="00CB1D0A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CB1D0A">
        <w:rPr>
          <w:rFonts w:ascii="Arial" w:hAnsi="Arial" w:cs="Arial"/>
          <w:color w:val="252525"/>
          <w:sz w:val="21"/>
          <w:szCs w:val="21"/>
          <w:shd w:val="clear" w:color="auto" w:fill="FFFFFF"/>
        </w:rPr>
        <w:t>La quantité de minéraux acides et de minéraux basiques apportée par 100 g de cet aliment en tenant compte de son coefficient d’absorption intestinale. L’indice Pral additionne les minéraux acides et soustrait les minéraux basiques.</w:t>
      </w:r>
    </w:p>
    <w:p w:rsidR="00CB1D0A" w:rsidRPr="00CB1D0A" w:rsidRDefault="00CB1D0A" w:rsidP="00CB1D0A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CB1D0A">
        <w:rPr>
          <w:rFonts w:ascii="Arial" w:hAnsi="Arial" w:cs="Arial"/>
          <w:color w:val="252525"/>
          <w:sz w:val="21"/>
          <w:szCs w:val="21"/>
          <w:shd w:val="clear" w:color="auto" w:fill="FFFFFF"/>
        </w:rPr>
        <w:t>La quantité de protéines qui permet d’évaluer l’excrétion moyenne en sulfates sur la base d’une teneur moyenne en méthionine de 2,4% et en cystéine de 2%.</w:t>
      </w:r>
    </w:p>
    <w:p w:rsidR="00A9661A" w:rsidRPr="00CB1D0A" w:rsidRDefault="00CB1D0A" w:rsidP="003521D7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CB1D0A">
        <w:rPr>
          <w:rFonts w:ascii="Arial" w:hAnsi="Arial" w:cs="Arial"/>
          <w:color w:val="252525"/>
          <w:sz w:val="21"/>
          <w:szCs w:val="21"/>
          <w:shd w:val="clear" w:color="auto" w:fill="FFFFFF"/>
        </w:rPr>
        <w:t>Si le nombre obtenu est supérieur à zéro, l’aliment est considéré comme acidifiant, et s’il est négatif, l’aliment est considéré comme alcalinisant, la valeur « zéro » signant la neutralité.</w:t>
      </w:r>
    </w:p>
    <w:p w:rsidR="00A9661A" w:rsidRPr="00A9661A" w:rsidRDefault="003521D7" w:rsidP="00A9661A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A9661A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Les aliments acidifiants ou « producteurs d’acides » génèrent plus d’acides que de bases. Il s’agit surtout de protéines animales (viande, poisson, </w:t>
      </w:r>
      <w:r w:rsidR="00A9661A" w:rsidRPr="00A9661A">
        <w:rPr>
          <w:rFonts w:ascii="Arial" w:hAnsi="Arial" w:cs="Arial"/>
          <w:color w:val="252525"/>
          <w:sz w:val="21"/>
          <w:szCs w:val="21"/>
          <w:shd w:val="clear" w:color="auto" w:fill="FFFFFF"/>
        </w:rPr>
        <w:t>œufs</w:t>
      </w:r>
      <w:r w:rsidRPr="00A9661A">
        <w:rPr>
          <w:rFonts w:ascii="Arial" w:hAnsi="Arial" w:cs="Arial"/>
          <w:color w:val="252525"/>
          <w:sz w:val="21"/>
          <w:szCs w:val="21"/>
          <w:shd w:val="clear" w:color="auto" w:fill="FFFFFF"/>
        </w:rPr>
        <w:t>, laitages)</w:t>
      </w:r>
      <w:r w:rsidR="00A9661A" w:rsidRPr="00A9661A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et des céréales raffinées</w:t>
      </w:r>
      <w:r w:rsidRPr="00A9661A">
        <w:rPr>
          <w:rFonts w:ascii="Arial" w:hAnsi="Arial" w:cs="Arial"/>
          <w:color w:val="252525"/>
          <w:sz w:val="21"/>
          <w:szCs w:val="21"/>
          <w:shd w:val="clear" w:color="auto" w:fill="FFFFFF"/>
        </w:rPr>
        <w:t>. Leur métabolisme conduit à des acides forts comme l’acide chlorhydrique, l’acide sulfurique, l’acide phosphorique ou encore l’acide urique</w:t>
      </w:r>
      <w:r w:rsidR="00A9661A" w:rsidRPr="00A9661A"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</w:p>
    <w:p w:rsidR="003521D7" w:rsidRPr="00A9661A" w:rsidRDefault="003521D7" w:rsidP="00A9661A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A9661A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Les aliments basifiants ou </w:t>
      </w:r>
      <w:r w:rsidR="00A9661A" w:rsidRPr="00A9661A">
        <w:rPr>
          <w:rFonts w:ascii="Arial" w:hAnsi="Arial" w:cs="Arial"/>
          <w:color w:val="252525"/>
          <w:sz w:val="21"/>
          <w:szCs w:val="21"/>
          <w:shd w:val="clear" w:color="auto" w:fill="FFFFFF"/>
        </w:rPr>
        <w:t>alcalinisants</w:t>
      </w:r>
      <w:r w:rsidRPr="00A9661A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génèrent plus de bases que d’acides. Il s’agit essentiellement des fruits et légumes.</w:t>
      </w:r>
    </w:p>
    <w:p w:rsidR="003521D7" w:rsidRPr="00A9661A" w:rsidRDefault="003521D7" w:rsidP="00A9661A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A9661A">
        <w:rPr>
          <w:rFonts w:ascii="Arial" w:hAnsi="Arial" w:cs="Arial"/>
          <w:color w:val="252525"/>
          <w:sz w:val="21"/>
          <w:szCs w:val="21"/>
          <w:shd w:val="clear" w:color="auto" w:fill="FFFFFF"/>
        </w:rPr>
        <w:t>Les aliments neutres n’ont aucune influence sur l’équilibre acide-base. Il s’agit par exemple des huiles végétales et des sucres raffinés.</w:t>
      </w:r>
    </w:p>
    <w:p w:rsidR="00CF4222" w:rsidRDefault="006B7116" w:rsidP="003521D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-3175</wp:posOffset>
            </wp:positionV>
            <wp:extent cx="4923790" cy="1211580"/>
            <wp:effectExtent l="19050" t="0" r="0" b="0"/>
            <wp:wrapSquare wrapText="bothSides"/>
            <wp:docPr id="10" name="Image 10" descr="Résultat de recherche d'images pour &quot;pra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ésultat de recherche d'images pour &quot;pral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79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0D13">
        <w:rPr>
          <w:rFonts w:ascii="Arial" w:hAnsi="Arial" w:cs="Arial"/>
          <w:color w:val="252525"/>
          <w:sz w:val="21"/>
          <w:szCs w:val="21"/>
          <w:shd w:val="clear" w:color="auto" w:fill="FFFFFF"/>
        </w:rPr>
        <w:t>Lors de la consommation de fortes doses d’aliments riches en protéines il faut garder en tête l’idée de consommer en contrepartie les aliments basifiants et a</w:t>
      </w:r>
      <w:r w:rsidR="003521D7" w:rsidRPr="003521D7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lcalinisants </w:t>
      </w:r>
      <w:r w:rsidR="00FD0D13">
        <w:rPr>
          <w:rFonts w:ascii="Arial" w:hAnsi="Arial" w:cs="Arial"/>
          <w:color w:val="252525"/>
          <w:sz w:val="21"/>
          <w:szCs w:val="21"/>
          <w:shd w:val="clear" w:color="auto" w:fill="FFFFFF"/>
        </w:rPr>
        <w:t>afin de garder l’équilibre acide corporel – en effet p</w:t>
      </w:r>
      <w:r w:rsidR="003521D7" w:rsidRPr="003521D7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endant la digestion les acides aminés soufrés qui composent </w:t>
      </w:r>
      <w:r w:rsidR="00FD0D13">
        <w:rPr>
          <w:rFonts w:ascii="Arial" w:hAnsi="Arial" w:cs="Arial"/>
          <w:color w:val="252525"/>
          <w:sz w:val="21"/>
          <w:szCs w:val="21"/>
          <w:shd w:val="clear" w:color="auto" w:fill="FFFFFF"/>
        </w:rPr>
        <w:t>l</w:t>
      </w:r>
      <w:r w:rsidR="003521D7" w:rsidRPr="003521D7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es protéines </w:t>
      </w:r>
      <w:r w:rsidR="00FD0D13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animales </w:t>
      </w:r>
      <w:r w:rsidR="003521D7" w:rsidRPr="003521D7">
        <w:rPr>
          <w:rFonts w:ascii="Arial" w:hAnsi="Arial" w:cs="Arial"/>
          <w:color w:val="252525"/>
          <w:sz w:val="21"/>
          <w:szCs w:val="21"/>
          <w:shd w:val="clear" w:color="auto" w:fill="FFFFFF"/>
        </w:rPr>
        <w:t>sont oxydés et larguent des sulfates qui vont contribuer à l’acidification via la production d’acide sulfurique</w:t>
      </w:r>
      <w:r w:rsidR="00FD0D13">
        <w:rPr>
          <w:rFonts w:ascii="Arial" w:hAnsi="Arial" w:cs="Arial"/>
          <w:color w:val="252525"/>
          <w:sz w:val="21"/>
          <w:szCs w:val="21"/>
          <w:shd w:val="clear" w:color="auto" w:fill="FFFFFF"/>
        </w:rPr>
        <w:t>, d’où la nécessité de contrebalancer cet acidité</w:t>
      </w:r>
      <w:r w:rsidR="00CF4222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via les végétaux par exemple (et </w:t>
      </w:r>
      <w:r w:rsidR="003521D7" w:rsidRPr="003521D7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les minéraux « alcalinisants » </w:t>
      </w:r>
      <w:r w:rsidR="00CF4222" w:rsidRPr="00CF4222">
        <w:rPr>
          <w:rFonts w:ascii="Arial" w:hAnsi="Arial" w:cs="Arial"/>
          <w:color w:val="252525"/>
          <w:sz w:val="21"/>
          <w:szCs w:val="21"/>
          <w:shd w:val="clear" w:color="auto" w:fill="FFFFFF"/>
        </w:rPr>
        <w:t>qu’ils renferment, comme le p</w:t>
      </w:r>
      <w:r w:rsidR="003521D7" w:rsidRPr="003521D7">
        <w:rPr>
          <w:rFonts w:ascii="Arial" w:hAnsi="Arial" w:cs="Arial"/>
          <w:color w:val="252525"/>
          <w:sz w:val="21"/>
          <w:szCs w:val="21"/>
          <w:shd w:val="clear" w:color="auto" w:fill="FFFFFF"/>
        </w:rPr>
        <w:t>otassium (K), le calcium (Ca), le magnésium (Mg) et le sodium (Na</w:t>
      </w:r>
      <w:r w:rsidR="00CF4222" w:rsidRPr="00CF4222">
        <w:rPr>
          <w:rFonts w:ascii="Arial" w:hAnsi="Arial" w:cs="Arial"/>
          <w:color w:val="252525"/>
          <w:sz w:val="21"/>
          <w:szCs w:val="21"/>
          <w:shd w:val="clear" w:color="auto" w:fill="FFFFFF"/>
        </w:rPr>
        <w:t>)</w:t>
      </w:r>
      <w:r w:rsidR="003521D7" w:rsidRPr="003521D7">
        <w:rPr>
          <w:rFonts w:ascii="Arial" w:hAnsi="Arial" w:cs="Arial"/>
          <w:color w:val="252525"/>
          <w:sz w:val="21"/>
          <w:szCs w:val="21"/>
          <w:shd w:val="clear" w:color="auto" w:fill="FFFFFF"/>
        </w:rPr>
        <w:t>).</w:t>
      </w:r>
    </w:p>
    <w:p w:rsidR="00853F44" w:rsidRDefault="00853F44" w:rsidP="003521D7">
      <w:pPr>
        <w:shd w:val="clear" w:color="auto" w:fill="FFFFFF"/>
        <w:spacing w:before="75" w:after="150" w:line="240" w:lineRule="atLeast"/>
        <w:outlineLvl w:val="2"/>
        <w:rPr>
          <w:rFonts w:ascii="Arial" w:eastAsia="Times New Roman" w:hAnsi="Arial" w:cs="Arial"/>
          <w:b/>
          <w:bCs/>
          <w:color w:val="00568F"/>
          <w:sz w:val="21"/>
          <w:szCs w:val="21"/>
          <w:lang w:eastAsia="fr-FR"/>
        </w:rPr>
      </w:pPr>
    </w:p>
    <w:p w:rsidR="00B429D5" w:rsidRDefault="000938A5" w:rsidP="000E66E7">
      <w:pPr>
        <w:pStyle w:val="Titre2"/>
        <w:rPr>
          <w:rFonts w:eastAsia="Times New Roman"/>
        </w:rPr>
      </w:pPr>
      <w:r>
        <w:rPr>
          <w:rFonts w:eastAsia="Times New Roman"/>
        </w:rPr>
        <w:t>Valeur biologique</w:t>
      </w:r>
      <w:r w:rsidR="00B429D5">
        <w:rPr>
          <w:rFonts w:eastAsia="Times New Roman"/>
        </w:rPr>
        <w:t xml:space="preserve"> </w:t>
      </w:r>
    </w:p>
    <w:p w:rsidR="002860AA" w:rsidRPr="002860AA" w:rsidRDefault="009854C6" w:rsidP="002860A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fr-FR"/>
        </w:rPr>
      </w:pPr>
      <w:r>
        <w:rPr>
          <w:rFonts w:ascii="Arial" w:eastAsia="Times New Roman" w:hAnsi="Arial" w:cs="Arial"/>
          <w:noProof/>
          <w:color w:val="252525"/>
          <w:sz w:val="21"/>
          <w:szCs w:val="21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404495</wp:posOffset>
            </wp:positionV>
            <wp:extent cx="3206750" cy="3208655"/>
            <wp:effectExtent l="19050" t="0" r="0" b="0"/>
            <wp:wrapSquare wrapText="bothSides"/>
            <wp:docPr id="7" name="Image 7" descr="Résultat de recherche d'images pour &quot;valeur biologique de protéin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valeur biologique de protéine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320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60AA" w:rsidRPr="002860AA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La</w:t>
      </w:r>
      <w:r w:rsidR="002860AA" w:rsidRPr="002860AA">
        <w:rPr>
          <w:rFonts w:ascii="Arial" w:eastAsia="Times New Roman" w:hAnsi="Arial" w:cs="Arial"/>
          <w:color w:val="252525"/>
          <w:sz w:val="21"/>
          <w:lang w:eastAsia="fr-FR"/>
        </w:rPr>
        <w:t> </w:t>
      </w:r>
      <w:r w:rsidR="002860AA" w:rsidRPr="002860AA">
        <w:rPr>
          <w:rFonts w:ascii="Arial" w:eastAsia="Times New Roman" w:hAnsi="Arial" w:cs="Arial"/>
          <w:b/>
          <w:bCs/>
          <w:color w:val="252525"/>
          <w:sz w:val="21"/>
          <w:szCs w:val="21"/>
          <w:lang w:eastAsia="fr-FR"/>
        </w:rPr>
        <w:t>valeur biologique</w:t>
      </w:r>
      <w:r w:rsidR="002860AA" w:rsidRPr="002860AA">
        <w:rPr>
          <w:rFonts w:ascii="Arial" w:eastAsia="Times New Roman" w:hAnsi="Arial" w:cs="Arial"/>
          <w:color w:val="252525"/>
          <w:sz w:val="21"/>
          <w:lang w:eastAsia="fr-FR"/>
        </w:rPr>
        <w:t> </w:t>
      </w:r>
      <w:r w:rsidR="002860AA" w:rsidRPr="002860AA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(</w:t>
      </w:r>
      <w:r w:rsidR="002860AA" w:rsidRPr="002860AA">
        <w:rPr>
          <w:rFonts w:ascii="Arial" w:eastAsia="Times New Roman" w:hAnsi="Arial" w:cs="Arial"/>
          <w:b/>
          <w:bCs/>
          <w:color w:val="252525"/>
          <w:sz w:val="21"/>
          <w:szCs w:val="21"/>
          <w:lang w:eastAsia="fr-FR"/>
        </w:rPr>
        <w:t>VB</w:t>
      </w:r>
      <w:r w:rsidR="002860AA" w:rsidRPr="002860AA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) d'une</w:t>
      </w:r>
      <w:r w:rsidR="002860AA" w:rsidRPr="002860AA">
        <w:rPr>
          <w:rFonts w:ascii="Arial" w:eastAsia="Times New Roman" w:hAnsi="Arial" w:cs="Arial"/>
          <w:color w:val="252525"/>
          <w:sz w:val="21"/>
          <w:lang w:eastAsia="fr-FR"/>
        </w:rPr>
        <w:t> </w:t>
      </w:r>
      <w:hyperlink r:id="rId8" w:tooltip="Protéine" w:history="1">
        <w:r w:rsidR="002860AA" w:rsidRPr="002860AA">
          <w:rPr>
            <w:rFonts w:ascii="Arial" w:eastAsia="Times New Roman" w:hAnsi="Arial" w:cs="Arial"/>
            <w:color w:val="0B0080"/>
            <w:sz w:val="21"/>
            <w:lang w:eastAsia="fr-FR"/>
          </w:rPr>
          <w:t>protéine</w:t>
        </w:r>
      </w:hyperlink>
      <w:r w:rsidR="002860AA" w:rsidRPr="002860AA">
        <w:rPr>
          <w:rFonts w:ascii="Arial" w:eastAsia="Times New Roman" w:hAnsi="Arial" w:cs="Arial"/>
          <w:color w:val="252525"/>
          <w:sz w:val="21"/>
          <w:lang w:eastAsia="fr-FR"/>
        </w:rPr>
        <w:t> </w:t>
      </w:r>
      <w:hyperlink r:id="rId9" w:tooltip="Aliment" w:history="1">
        <w:r w:rsidR="002860AA" w:rsidRPr="002860AA">
          <w:rPr>
            <w:rFonts w:ascii="Arial" w:eastAsia="Times New Roman" w:hAnsi="Arial" w:cs="Arial"/>
            <w:color w:val="0B0080"/>
            <w:sz w:val="21"/>
            <w:lang w:eastAsia="fr-FR"/>
          </w:rPr>
          <w:t>alimentaire</w:t>
        </w:r>
      </w:hyperlink>
      <w:r w:rsidR="002860AA" w:rsidRPr="002860AA">
        <w:rPr>
          <w:rFonts w:ascii="Arial" w:eastAsia="Times New Roman" w:hAnsi="Arial" w:cs="Arial"/>
          <w:color w:val="252525"/>
          <w:sz w:val="21"/>
          <w:lang w:eastAsia="fr-FR"/>
        </w:rPr>
        <w:t> </w:t>
      </w:r>
      <w:r w:rsidR="002860AA" w:rsidRPr="002860AA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est une mesure de </w:t>
      </w:r>
      <w:r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la </w:t>
      </w:r>
      <w:r w:rsidR="002860AA" w:rsidRPr="002860AA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proportion de cette protéine qui est incorporée </w:t>
      </w:r>
      <w:r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après digestion </w:t>
      </w:r>
      <w:r w:rsidR="002860AA" w:rsidRPr="002860AA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dans les protéines de l'organisme. Elle résume la manière dont une protéine décomposée peut être plus ou moins facilement utilisée par le processus de</w:t>
      </w:r>
      <w:r w:rsidR="002860AA" w:rsidRPr="002860AA">
        <w:rPr>
          <w:rFonts w:ascii="Arial" w:eastAsia="Times New Roman" w:hAnsi="Arial" w:cs="Arial"/>
          <w:color w:val="252525"/>
          <w:sz w:val="21"/>
          <w:lang w:eastAsia="fr-FR"/>
        </w:rPr>
        <w:t> </w:t>
      </w:r>
      <w:hyperlink r:id="rId10" w:tooltip="Biosynthèse des protéines" w:history="1">
        <w:r w:rsidR="002860AA" w:rsidRPr="002860AA">
          <w:rPr>
            <w:rFonts w:ascii="Arial" w:eastAsia="Times New Roman" w:hAnsi="Arial" w:cs="Arial"/>
            <w:color w:val="0B0080"/>
            <w:sz w:val="21"/>
            <w:lang w:eastAsia="fr-FR"/>
          </w:rPr>
          <w:t>biosynthèse protéi</w:t>
        </w:r>
        <w:r>
          <w:rPr>
            <w:rFonts w:ascii="Arial" w:eastAsia="Times New Roman" w:hAnsi="Arial" w:cs="Arial"/>
            <w:color w:val="0B0080"/>
            <w:sz w:val="21"/>
            <w:lang w:eastAsia="fr-FR"/>
          </w:rPr>
          <w:t>que</w:t>
        </w:r>
      </w:hyperlink>
      <w:r w:rsidR="002860AA" w:rsidRPr="002860AA">
        <w:rPr>
          <w:rFonts w:ascii="Arial" w:eastAsia="Times New Roman" w:hAnsi="Arial" w:cs="Arial"/>
          <w:color w:val="252525"/>
          <w:sz w:val="21"/>
          <w:lang w:eastAsia="fr-FR"/>
        </w:rPr>
        <w:t> </w:t>
      </w:r>
      <w:r w:rsidR="002860AA" w:rsidRPr="002860AA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dans les</w:t>
      </w:r>
      <w:r w:rsidR="002860AA" w:rsidRPr="002860AA">
        <w:rPr>
          <w:rFonts w:ascii="Arial" w:eastAsia="Times New Roman" w:hAnsi="Arial" w:cs="Arial"/>
          <w:color w:val="252525"/>
          <w:sz w:val="21"/>
          <w:lang w:eastAsia="fr-FR"/>
        </w:rPr>
        <w:t> </w:t>
      </w:r>
      <w:hyperlink r:id="rId11" w:tooltip="Cellule (biologie)" w:history="1">
        <w:r w:rsidR="002860AA" w:rsidRPr="002860AA">
          <w:rPr>
            <w:rFonts w:ascii="Arial" w:eastAsia="Times New Roman" w:hAnsi="Arial" w:cs="Arial"/>
            <w:color w:val="0B0080"/>
            <w:sz w:val="21"/>
            <w:lang w:eastAsia="fr-FR"/>
          </w:rPr>
          <w:t>cellules</w:t>
        </w:r>
      </w:hyperlink>
      <w:r w:rsidR="002860AA" w:rsidRPr="002860AA">
        <w:rPr>
          <w:rFonts w:ascii="Arial" w:eastAsia="Times New Roman" w:hAnsi="Arial" w:cs="Arial"/>
          <w:color w:val="252525"/>
          <w:sz w:val="21"/>
          <w:lang w:eastAsia="fr-FR"/>
        </w:rPr>
        <w:t> </w:t>
      </w:r>
      <w:r w:rsidR="002860AA" w:rsidRPr="002860AA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de l'organisme. Les protéines sont la principale source d'</w:t>
      </w:r>
      <w:hyperlink r:id="rId12" w:tooltip="Azote" w:history="1">
        <w:r w:rsidR="002860AA" w:rsidRPr="002860AA">
          <w:rPr>
            <w:rFonts w:ascii="Arial" w:eastAsia="Times New Roman" w:hAnsi="Arial" w:cs="Arial"/>
            <w:color w:val="0B0080"/>
            <w:sz w:val="21"/>
            <w:lang w:eastAsia="fr-FR"/>
          </w:rPr>
          <w:t>azote</w:t>
        </w:r>
      </w:hyperlink>
      <w:r w:rsidR="002860AA" w:rsidRPr="002860AA">
        <w:rPr>
          <w:rFonts w:ascii="Arial" w:eastAsia="Times New Roman" w:hAnsi="Arial" w:cs="Arial"/>
          <w:color w:val="252525"/>
          <w:sz w:val="21"/>
          <w:lang w:eastAsia="fr-FR"/>
        </w:rPr>
        <w:t> </w:t>
      </w:r>
      <w:r w:rsidR="002860AA" w:rsidRPr="002860AA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dans les aliments, </w:t>
      </w:r>
      <w:r w:rsidR="006928FB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et cette mé</w:t>
      </w:r>
      <w:r w:rsidR="002860AA" w:rsidRPr="002860AA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thode suppose que la protéine est la seule source d'azote</w:t>
      </w:r>
      <w:r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 ; elle </w:t>
      </w:r>
      <w:r w:rsidR="002860AA" w:rsidRPr="002860AA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mesure </w:t>
      </w:r>
      <w:r w:rsidR="006928FB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donc </w:t>
      </w:r>
      <w:r w:rsidR="002860AA" w:rsidRPr="002860AA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la proportion de cet azote qui est absorbé par l'organisme </w:t>
      </w:r>
      <w:r w:rsidR="006928FB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puis </w:t>
      </w:r>
      <w:r w:rsidR="002860AA" w:rsidRPr="002860AA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excrété</w:t>
      </w:r>
      <w:r w:rsidR="006928FB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e</w:t>
      </w:r>
      <w:r w:rsidR="002860AA" w:rsidRPr="002860AA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. Le reste doit avoir été incorporé dans les protéines de l'organisme. Le ratio de l'azote incorporé dans l'organisme par rapport à l'azote total ingéré donne une mesure de l'utilisation de la protéine </w:t>
      </w:r>
      <w:r w:rsidR="005D0D17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–</w:t>
      </w:r>
      <w:r w:rsidR="002860AA" w:rsidRPr="002860AA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 </w:t>
      </w:r>
      <w:r w:rsidR="005D0D17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qui est </w:t>
      </w:r>
      <w:r w:rsidR="002860AA" w:rsidRPr="002860AA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la V</w:t>
      </w:r>
      <w:r w:rsidR="008C0FED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aleur </w:t>
      </w:r>
      <w:r w:rsidR="002860AA" w:rsidRPr="002860AA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B</w:t>
      </w:r>
      <w:r w:rsidR="008C0FED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iologique</w:t>
      </w:r>
      <w:r w:rsidR="002860AA" w:rsidRPr="002860AA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.</w:t>
      </w:r>
    </w:p>
    <w:p w:rsidR="002860AA" w:rsidRPr="002860AA" w:rsidRDefault="008C0FED" w:rsidP="008C0FE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La </w:t>
      </w:r>
      <w:r w:rsidR="002860AA" w:rsidRPr="002860AA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valeur biologique ne </w:t>
      </w:r>
      <w:r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montre pas la </w:t>
      </w:r>
      <w:r w:rsidR="002860AA" w:rsidRPr="002860AA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facilité </w:t>
      </w:r>
      <w:r>
        <w:rPr>
          <w:rFonts w:ascii="Arial" w:eastAsia="Times New Roman" w:hAnsi="Arial" w:cs="Arial"/>
          <w:color w:val="252525"/>
          <w:sz w:val="21"/>
          <w:szCs w:val="21"/>
          <w:lang w:eastAsia="fr-FR"/>
        </w:rPr>
        <w:t>de digestion et d’absorption d’une p</w:t>
      </w:r>
      <w:r w:rsidR="002860AA" w:rsidRPr="002860AA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rotéine</w:t>
      </w:r>
      <w:r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. La mesure se fait via </w:t>
      </w:r>
      <w:r w:rsidR="002860AA" w:rsidRPr="002860AA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deux échelles similaires :</w:t>
      </w:r>
    </w:p>
    <w:p w:rsidR="002860AA" w:rsidRPr="002860AA" w:rsidRDefault="002860AA" w:rsidP="002860AA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fr-FR"/>
        </w:rPr>
      </w:pPr>
      <w:r w:rsidRPr="002860AA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le pourcentage réel d'utilisation (symbole de pourcentage).</w:t>
      </w:r>
    </w:p>
    <w:p w:rsidR="002860AA" w:rsidRPr="002860AA" w:rsidRDefault="002860AA" w:rsidP="002860AA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52525"/>
          <w:sz w:val="21"/>
          <w:szCs w:val="21"/>
          <w:lang w:eastAsia="fr-FR"/>
        </w:rPr>
      </w:pPr>
      <w:r w:rsidRPr="002860AA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le pourcentage d'utilisation relatif par rapport à une source de protéines de référence, souvent l'</w:t>
      </w:r>
      <w:hyperlink r:id="rId13" w:tooltip="Œuf (cuisine)" w:history="1">
        <w:r w:rsidRPr="002860AA">
          <w:rPr>
            <w:rFonts w:ascii="Arial" w:eastAsia="Times New Roman" w:hAnsi="Arial" w:cs="Arial"/>
            <w:color w:val="0B0080"/>
            <w:sz w:val="21"/>
            <w:lang w:eastAsia="fr-FR"/>
          </w:rPr>
          <w:t>œuf</w:t>
        </w:r>
      </w:hyperlink>
      <w:r w:rsidR="00B70558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 (dont la valeur biologique est 100)</w:t>
      </w:r>
      <w:r w:rsidRPr="002860AA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.</w:t>
      </w:r>
    </w:p>
    <w:p w:rsidR="00AE117E" w:rsidRDefault="002860AA" w:rsidP="00AE117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fr-FR"/>
        </w:rPr>
      </w:pPr>
      <w:r w:rsidRPr="002860AA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La VB d'un</w:t>
      </w:r>
      <w:r w:rsidR="00AE117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 aliment </w:t>
      </w:r>
      <w:r w:rsidRPr="002860AA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dépend </w:t>
      </w:r>
      <w:r w:rsidR="00AE117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surtout </w:t>
      </w:r>
      <w:r w:rsidRPr="002860AA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de sa composition en</w:t>
      </w:r>
      <w:r w:rsidRPr="002860AA">
        <w:rPr>
          <w:rFonts w:ascii="Arial" w:eastAsia="Times New Roman" w:hAnsi="Arial" w:cs="Arial"/>
          <w:color w:val="252525"/>
          <w:sz w:val="21"/>
          <w:lang w:eastAsia="fr-FR"/>
        </w:rPr>
        <w:t> </w:t>
      </w:r>
      <w:r w:rsidR="00D83C61">
        <w:rPr>
          <w:rFonts w:ascii="Arial" w:eastAsia="Times New Roman" w:hAnsi="Arial" w:cs="Arial"/>
          <w:color w:val="252525"/>
          <w:sz w:val="21"/>
          <w:lang w:eastAsia="fr-FR"/>
        </w:rPr>
        <w:t xml:space="preserve">acides </w:t>
      </w:r>
      <w:r w:rsidR="000E02B2" w:rsidRPr="002860AA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aminés. C’</w:t>
      </w:r>
      <w:r w:rsidRPr="002860AA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est une référence très utilisée pour le choix des protéines dans le domaine </w:t>
      </w:r>
      <w:r w:rsidR="00AE117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sportif.</w:t>
      </w:r>
    </w:p>
    <w:p w:rsidR="00D83C61" w:rsidRDefault="00D83C61" w:rsidP="00AE117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fr-FR"/>
        </w:rPr>
      </w:pPr>
    </w:p>
    <w:p w:rsidR="00457040" w:rsidRPr="00E120AF" w:rsidRDefault="00E05B79" w:rsidP="00B31E12">
      <w:pPr>
        <w:pStyle w:val="Titre2"/>
        <w:rPr>
          <w:rFonts w:ascii="Verdana" w:eastAsia="Times New Roman" w:hAnsi="Verdana" w:cs="Times New Roman"/>
          <w:color w:val="333333"/>
          <w:sz w:val="24"/>
          <w:szCs w:val="24"/>
          <w:lang w:eastAsia="fr-FR"/>
        </w:rPr>
      </w:pPr>
      <w:r>
        <w:rPr>
          <w:rFonts w:eastAsia="Times New Roman"/>
        </w:rPr>
        <w:t>Qualité de protéines</w:t>
      </w:r>
    </w:p>
    <w:p w:rsidR="00C95F9D" w:rsidRPr="008A4360" w:rsidRDefault="002C16AC" w:rsidP="00C95F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fr-FR"/>
        </w:rPr>
        <w:t>L</w:t>
      </w:r>
      <w:r w:rsidRPr="008A4360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es protéines alimentaires sont clivées en acides aminés </w:t>
      </w:r>
      <w:r>
        <w:rPr>
          <w:rFonts w:ascii="Arial" w:eastAsia="Times New Roman" w:hAnsi="Arial" w:cs="Arial"/>
          <w:color w:val="252525"/>
          <w:sz w:val="21"/>
          <w:szCs w:val="21"/>
          <w:lang w:eastAsia="fr-FR"/>
        </w:rPr>
        <w:t>d</w:t>
      </w:r>
      <w:r w:rsidR="00C95F9D" w:rsidRPr="008A4360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ans le tract gastro-intestinal</w:t>
      </w:r>
      <w:r>
        <w:rPr>
          <w:rFonts w:ascii="Arial" w:eastAsia="Times New Roman" w:hAnsi="Arial" w:cs="Arial"/>
          <w:color w:val="252525"/>
          <w:sz w:val="21"/>
          <w:szCs w:val="21"/>
          <w:lang w:eastAsia="fr-FR"/>
        </w:rPr>
        <w:t>,</w:t>
      </w:r>
      <w:r w:rsidR="00C95F9D" w:rsidRPr="008A4360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 </w:t>
      </w:r>
      <w:r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et </w:t>
      </w:r>
      <w:r w:rsidR="00C95F9D" w:rsidRPr="008A4360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le corps humain </w:t>
      </w:r>
      <w:r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les </w:t>
      </w:r>
      <w:r w:rsidR="00C95F9D" w:rsidRPr="008A4360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utilise ensuite pour synthétiser ses propres protéines. Par conséquent, </w:t>
      </w:r>
      <w:r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il faut porter </w:t>
      </w:r>
      <w:r w:rsidR="00C95F9D" w:rsidRPr="008A4360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une grande importance </w:t>
      </w:r>
      <w:r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non seulement à la quantité </w:t>
      </w:r>
      <w:r w:rsidR="00C95F9D" w:rsidRPr="008A4360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de protéines reçues, mais surtout à leur composition en acides aminés.</w:t>
      </w:r>
    </w:p>
    <w:p w:rsidR="00D84EEA" w:rsidRPr="008A4360" w:rsidRDefault="00EA5741" w:rsidP="00C95F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1"/>
          <w:szCs w:val="21"/>
          <w:lang w:eastAsia="fr-FR"/>
        </w:rPr>
      </w:pPr>
      <w:r>
        <w:rPr>
          <w:rFonts w:ascii="Arial" w:eastAsia="Times New Roman" w:hAnsi="Arial" w:cs="Arial"/>
          <w:noProof/>
          <w:color w:val="252525"/>
          <w:sz w:val="21"/>
          <w:szCs w:val="21"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487045</wp:posOffset>
            </wp:positionV>
            <wp:extent cx="4077335" cy="2397760"/>
            <wp:effectExtent l="19050" t="0" r="0" b="0"/>
            <wp:wrapSquare wrapText="bothSides"/>
            <wp:docPr id="4" name="Image 4" descr="Résultat de recherche d'images pour &quot;qualité de protéin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qualité de protéines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5466" b="5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335" cy="239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3956" w:rsidRPr="008A4360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Tous les acides aminés essentiels doivent arriver a</w:t>
      </w:r>
      <w:r w:rsidR="00C95F9D" w:rsidRPr="008A4360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vec de la nourriture</w:t>
      </w:r>
      <w:r w:rsidR="008C3956" w:rsidRPr="008A4360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, </w:t>
      </w:r>
      <w:r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et </w:t>
      </w:r>
      <w:r w:rsidR="00C95F9D" w:rsidRPr="008A4360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le déficit d'au moins un d'entre eux peut conduire à des maladies graves, </w:t>
      </w:r>
      <w:r w:rsidR="008C3956" w:rsidRPr="008A4360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car chaque </w:t>
      </w:r>
      <w:r w:rsidR="00C95F9D" w:rsidRPr="008A4360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acid</w:t>
      </w:r>
      <w:r w:rsidR="008C3956" w:rsidRPr="008A4360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e</w:t>
      </w:r>
      <w:r w:rsidR="00C95F9D" w:rsidRPr="008A4360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 amin</w:t>
      </w:r>
      <w:r w:rsidR="008C3956" w:rsidRPr="008A4360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é</w:t>
      </w:r>
      <w:r w:rsidR="00C95F9D" w:rsidRPr="008A4360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 essentiel affecte </w:t>
      </w:r>
      <w:r w:rsidR="008C3956" w:rsidRPr="008A4360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des </w:t>
      </w:r>
      <w:r w:rsidR="00C95F9D" w:rsidRPr="008A4360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fonctions corporelles</w:t>
      </w:r>
      <w:r w:rsidR="008C3956" w:rsidRPr="008A4360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 précises</w:t>
      </w:r>
      <w:r w:rsidR="00C95F9D" w:rsidRPr="008A4360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. </w:t>
      </w:r>
      <w:r w:rsidR="00D84EEA" w:rsidRPr="008A4360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La </w:t>
      </w:r>
      <w:r w:rsidR="002C066E" w:rsidRPr="008A4360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synthèse</w:t>
      </w:r>
      <w:r w:rsidR="00D84EEA" w:rsidRPr="008A4360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 de nouvelles protéines dans le corps humain </w:t>
      </w:r>
      <w:r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étant </w:t>
      </w:r>
      <w:r w:rsidR="00D84EEA" w:rsidRPr="008A4360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 </w:t>
      </w:r>
      <w:r w:rsidR="00C95F9D" w:rsidRPr="008A4360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consta</w:t>
      </w:r>
      <w:r w:rsidR="00D84EEA" w:rsidRPr="008A4360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nte</w:t>
      </w:r>
      <w:r w:rsidR="000E4747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 et permanente</w:t>
      </w:r>
      <w:r>
        <w:rPr>
          <w:rFonts w:ascii="Arial" w:eastAsia="Times New Roman" w:hAnsi="Arial" w:cs="Arial"/>
          <w:color w:val="252525"/>
          <w:sz w:val="21"/>
          <w:szCs w:val="21"/>
          <w:lang w:eastAsia="fr-FR"/>
        </w:rPr>
        <w:t>, les apports doivent être les plus constants et fréquents possibles</w:t>
      </w:r>
      <w:r w:rsidR="002C066E" w:rsidRPr="008A4360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.</w:t>
      </w:r>
    </w:p>
    <w:p w:rsidR="00B31DAF" w:rsidRDefault="00ED2C9D" w:rsidP="00B31D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1"/>
          <w:szCs w:val="21"/>
          <w:lang w:eastAsia="fr-FR"/>
        </w:rPr>
      </w:pPr>
      <w:r w:rsidRPr="00456FB8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De par leur </w:t>
      </w:r>
      <w:r w:rsidR="00C95F9D" w:rsidRPr="00456FB8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composition chimique </w:t>
      </w:r>
      <w:r w:rsidRPr="00456FB8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les protéines se divisent en structure</w:t>
      </w:r>
      <w:r w:rsidR="0004170B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s</w:t>
      </w:r>
      <w:r w:rsidRPr="00456FB8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 complètes et</w:t>
      </w:r>
      <w:r w:rsidR="0004170B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 structures </w:t>
      </w:r>
      <w:r w:rsidRPr="00456FB8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 incomplètes; c’est la présence ou non d’acides aminés essentiels qui détermine cette structure. </w:t>
      </w:r>
      <w:r w:rsidR="00C95F9D" w:rsidRPr="00456FB8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Les protéines complètes contiennent </w:t>
      </w:r>
      <w:r w:rsidRPr="00456FB8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tous les </w:t>
      </w:r>
      <w:r w:rsidR="00C95F9D" w:rsidRPr="00456FB8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acides aminés </w:t>
      </w:r>
      <w:r w:rsidRPr="00456FB8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essentiels </w:t>
      </w:r>
      <w:r w:rsidR="00C95F9D" w:rsidRPr="00456FB8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en quantité</w:t>
      </w:r>
      <w:r w:rsidR="0004170B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s</w:t>
      </w:r>
      <w:r w:rsidR="00C95F9D" w:rsidRPr="00456FB8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 correspondant</w:t>
      </w:r>
      <w:r w:rsidR="0004170B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s</w:t>
      </w:r>
      <w:r w:rsidR="00C95F9D" w:rsidRPr="00456FB8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 aux besoins humains.</w:t>
      </w:r>
      <w:r w:rsidR="0004170B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 L</w:t>
      </w:r>
      <w:r w:rsidRPr="00456FB8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es protéines incomplètes </w:t>
      </w:r>
      <w:r w:rsidR="00C95F9D" w:rsidRPr="00456FB8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contiennent une quantité insuffisante d'un ou plusieurs acides aminés</w:t>
      </w:r>
      <w:r w:rsidRPr="00456FB8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 essentiels</w:t>
      </w:r>
      <w:r w:rsidR="00C95F9D" w:rsidRPr="00456FB8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.</w:t>
      </w:r>
      <w:r w:rsidR="00B31DAF" w:rsidRPr="00B31DAF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 </w:t>
      </w:r>
    </w:p>
    <w:p w:rsidR="00B31E12" w:rsidRPr="00E120AF" w:rsidRDefault="00FF4125" w:rsidP="008A7C3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fr-FR"/>
        </w:rPr>
        <w:t>P</w:t>
      </w:r>
      <w:r w:rsidRPr="003317ED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our les personnes qui veulent perdre du poids </w:t>
      </w:r>
      <w:r>
        <w:rPr>
          <w:rFonts w:ascii="Arial" w:eastAsia="Times New Roman" w:hAnsi="Arial" w:cs="Arial"/>
          <w:color w:val="252525"/>
          <w:sz w:val="21"/>
          <w:szCs w:val="21"/>
          <w:lang w:eastAsia="fr-FR"/>
        </w:rPr>
        <w:t>i</w:t>
      </w:r>
      <w:r w:rsidR="00B31DAF" w:rsidRPr="003317ED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l est particulièrement important de consommer une quantité suffisante de protéines. En effet, </w:t>
      </w:r>
      <w:r>
        <w:rPr>
          <w:rFonts w:ascii="Arial" w:eastAsia="Times New Roman" w:hAnsi="Arial" w:cs="Arial"/>
          <w:color w:val="252525"/>
          <w:sz w:val="21"/>
          <w:szCs w:val="21"/>
          <w:lang w:eastAsia="fr-FR"/>
        </w:rPr>
        <w:t>avec d’un côté un r</w:t>
      </w:r>
      <w:r w:rsidR="00B31DAF" w:rsidRPr="003317ED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égime limitant</w:t>
      </w:r>
      <w:r w:rsidRPr="00FF4125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 </w:t>
      </w:r>
      <w:r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aux </w:t>
      </w:r>
      <w:r w:rsidRPr="003317ED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apports insuffisants </w:t>
      </w:r>
      <w:r>
        <w:rPr>
          <w:rFonts w:ascii="Arial" w:eastAsia="Times New Roman" w:hAnsi="Arial" w:cs="Arial"/>
          <w:color w:val="252525"/>
          <w:sz w:val="21"/>
          <w:szCs w:val="21"/>
          <w:lang w:eastAsia="fr-FR"/>
        </w:rPr>
        <w:t>en</w:t>
      </w:r>
      <w:r w:rsidRPr="003317ED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 gamme complète d'acides aminés</w:t>
      </w:r>
      <w:r w:rsidR="00B31DAF" w:rsidRPr="003317ED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, </w:t>
      </w:r>
      <w:r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de l’autre </w:t>
      </w:r>
      <w:r w:rsidR="00B31DAF" w:rsidRPr="003317ED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une augmentation d</w:t>
      </w:r>
      <w:r>
        <w:rPr>
          <w:rFonts w:ascii="Arial" w:eastAsia="Times New Roman" w:hAnsi="Arial" w:cs="Arial"/>
          <w:color w:val="252525"/>
          <w:sz w:val="21"/>
          <w:szCs w:val="21"/>
          <w:lang w:eastAsia="fr-FR"/>
        </w:rPr>
        <w:t>’</w:t>
      </w:r>
      <w:r w:rsidR="00B31DAF" w:rsidRPr="003317ED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efforts physiques</w:t>
      </w:r>
      <w:r>
        <w:rPr>
          <w:rFonts w:ascii="Arial" w:eastAsia="Times New Roman" w:hAnsi="Arial" w:cs="Arial"/>
          <w:color w:val="252525"/>
          <w:sz w:val="21"/>
          <w:szCs w:val="21"/>
          <w:lang w:eastAsia="fr-FR"/>
        </w:rPr>
        <w:t>, les risques d’e</w:t>
      </w:r>
      <w:r w:rsidR="00B31DAF" w:rsidRPr="003317ED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ntraîner des dommages irréversibles aux organes et divers systèmes corp</w:t>
      </w:r>
      <w:r>
        <w:rPr>
          <w:rFonts w:ascii="Arial" w:eastAsia="Times New Roman" w:hAnsi="Arial" w:cs="Arial"/>
          <w:color w:val="252525"/>
          <w:sz w:val="21"/>
          <w:szCs w:val="21"/>
          <w:lang w:eastAsia="fr-FR"/>
        </w:rPr>
        <w:t>orel</w:t>
      </w:r>
      <w:r w:rsidR="00B31DAF" w:rsidRPr="003317ED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s</w:t>
      </w:r>
      <w:r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 sont très </w:t>
      </w:r>
      <w:r w:rsidR="00F90473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élevés</w:t>
      </w:r>
      <w:r>
        <w:rPr>
          <w:rFonts w:ascii="Arial" w:eastAsia="Times New Roman" w:hAnsi="Arial" w:cs="Arial"/>
          <w:color w:val="252525"/>
          <w:sz w:val="21"/>
          <w:szCs w:val="21"/>
          <w:lang w:eastAsia="fr-FR"/>
        </w:rPr>
        <w:t>.</w:t>
      </w:r>
    </w:p>
    <w:p w:rsidR="00C95F9D" w:rsidRPr="008753A3" w:rsidRDefault="00F90473" w:rsidP="00C95F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Pour les meilleures sources protéiques, s’il est vrai qu’une </w:t>
      </w:r>
      <w:r w:rsidR="00C95F9D" w:rsidRPr="008753A3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gamme complète d'acides aminés essentiels </w:t>
      </w:r>
      <w:r w:rsidR="0085546B" w:rsidRPr="008753A3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est contenue dans les </w:t>
      </w:r>
      <w:r w:rsidR="00C95F9D" w:rsidRPr="008753A3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protéines</w:t>
      </w:r>
      <w:r w:rsidR="0085546B" w:rsidRPr="008753A3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 </w:t>
      </w:r>
      <w:r w:rsidR="00C95F9D" w:rsidRPr="008753A3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qui se trouvent dans les produits animaux: la viande, le poisson, les œufs, le lait</w:t>
      </w:r>
      <w:r w:rsidR="00A87090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 – il faut aussi noter que c</w:t>
      </w:r>
      <w:r w:rsidR="00C95F9D" w:rsidRPr="008753A3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ertains aliments d'origine végétale </w:t>
      </w:r>
      <w:r w:rsidR="00A87090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apportent aussi </w:t>
      </w:r>
      <w:r w:rsidR="00C95F9D" w:rsidRPr="008753A3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tous les acides aminés essentiels. Le soja contient un ensemble complet de tous les acides aminés essentiels et non essentiels</w:t>
      </w:r>
      <w:r w:rsidR="00A87090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 par exemple </w:t>
      </w:r>
      <w:r w:rsidR="00C95F9D" w:rsidRPr="008753A3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!</w:t>
      </w:r>
    </w:p>
    <w:p w:rsidR="00457040" w:rsidRDefault="00C95F9D" w:rsidP="00C95F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1"/>
          <w:szCs w:val="21"/>
          <w:lang w:eastAsia="fr-FR"/>
        </w:rPr>
      </w:pPr>
      <w:r w:rsidRPr="008A7C3B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Pour les athlètes, pour les personnes menant une vie active ou vivant dans des zones écologiquement défavorables</w:t>
      </w:r>
      <w:r w:rsidR="000D64D2" w:rsidRPr="008A7C3B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,</w:t>
      </w:r>
      <w:r w:rsidRPr="008A7C3B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 pour les enfants et les personnes âgées, ainsi que dans </w:t>
      </w:r>
      <w:r w:rsidR="000D64D2" w:rsidRPr="008A7C3B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le cadre d</w:t>
      </w:r>
      <w:r w:rsidRPr="008A7C3B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es programmes d'amaigrissement et </w:t>
      </w:r>
      <w:r w:rsidR="00C54B59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programmes </w:t>
      </w:r>
      <w:r w:rsidR="000D64D2" w:rsidRPr="008A7C3B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sportifs </w:t>
      </w:r>
      <w:r w:rsidRPr="008A7C3B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à faible teneur en glucides </w:t>
      </w:r>
      <w:r w:rsidR="000D64D2" w:rsidRPr="008A7C3B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et </w:t>
      </w:r>
      <w:r w:rsidRPr="008A7C3B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riches en protéines </w:t>
      </w:r>
      <w:r w:rsidR="000D64D2" w:rsidRPr="008A7C3B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il faut utiliser des c</w:t>
      </w:r>
      <w:r w:rsidRPr="008A7C3B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omplexe</w:t>
      </w:r>
      <w:r w:rsidR="000D64D2" w:rsidRPr="008A7C3B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s protéiques</w:t>
      </w:r>
      <w:r w:rsidRPr="008A7C3B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, comp</w:t>
      </w:r>
      <w:r w:rsidR="000D64D2" w:rsidRPr="008A7C3B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osés </w:t>
      </w:r>
      <w:r w:rsidRPr="008A7C3B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de protéines de lait et de soja. </w:t>
      </w:r>
      <w:r w:rsidR="000D64D2" w:rsidRPr="008A7C3B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Ce sont les </w:t>
      </w:r>
      <w:r w:rsidRPr="008A7C3B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protéines optimale</w:t>
      </w:r>
      <w:r w:rsidR="000D64D2" w:rsidRPr="008A7C3B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s</w:t>
      </w:r>
      <w:r w:rsidRPr="008A7C3B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 qui sont absorbé</w:t>
      </w:r>
      <w:r w:rsidR="00596A22" w:rsidRPr="008A7C3B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es</w:t>
      </w:r>
      <w:r w:rsidRPr="008A7C3B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 </w:t>
      </w:r>
      <w:r w:rsidR="00596A22" w:rsidRPr="008A7C3B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à 100% </w:t>
      </w:r>
      <w:r w:rsidRPr="008A7C3B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par le corps, sans </w:t>
      </w:r>
      <w:r w:rsidR="00C54B59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pour autant </w:t>
      </w:r>
      <w:r w:rsidRPr="008A7C3B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surcharger le foie et les reins, comme cela se produit en cours d'utilisation active de protéines d'origine animale. La composition de la plupart des protéines de lactosérum et de soja </w:t>
      </w:r>
      <w:r w:rsidR="00596A22" w:rsidRPr="008A7C3B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est </w:t>
      </w:r>
      <w:r w:rsidRPr="008A7C3B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similaire à celles</w:t>
      </w:r>
      <w:r w:rsidR="00596A22" w:rsidRPr="008A7C3B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 des protéines du corps humain, ainsi en les utilisant vous évitez toute carence possible pour votre organisme en acides aminés essentiels.</w:t>
      </w:r>
    </w:p>
    <w:p w:rsidR="00691DF8" w:rsidRPr="008A7C3B" w:rsidRDefault="00691DF8" w:rsidP="00C95F9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1"/>
          <w:szCs w:val="21"/>
          <w:lang w:eastAsia="fr-FR"/>
        </w:rPr>
      </w:pPr>
    </w:p>
    <w:p w:rsidR="00457040" w:rsidRDefault="00E05B79" w:rsidP="008604E4">
      <w:pPr>
        <w:pStyle w:val="Titre2"/>
        <w:rPr>
          <w:rFonts w:ascii="Verdana" w:eastAsia="Times New Roman" w:hAnsi="Verdana"/>
          <w:color w:val="000000"/>
          <w:sz w:val="24"/>
          <w:szCs w:val="24"/>
          <w:lang w:eastAsia="fr-FR"/>
        </w:rPr>
      </w:pPr>
      <w:r>
        <w:rPr>
          <w:rFonts w:eastAsia="Times New Roman"/>
        </w:rPr>
        <w:t>Besoins en protéines</w:t>
      </w:r>
      <w:r w:rsidR="00457040" w:rsidRPr="00457040">
        <w:rPr>
          <w:rFonts w:ascii="Verdana" w:eastAsia="Times New Roman" w:hAnsi="Verdana"/>
          <w:color w:val="000000"/>
          <w:sz w:val="24"/>
          <w:szCs w:val="24"/>
          <w:lang w:eastAsia="fr-FR"/>
        </w:rPr>
        <w:t xml:space="preserve"> </w:t>
      </w:r>
    </w:p>
    <w:p w:rsidR="00457040" w:rsidRDefault="00457040" w:rsidP="004570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1"/>
          <w:szCs w:val="21"/>
          <w:lang w:eastAsia="fr-FR"/>
        </w:rPr>
      </w:pPr>
      <w:r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Un adulte </w:t>
      </w:r>
      <w:r w:rsidR="001845FA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non sportif </w:t>
      </w:r>
      <w:r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a besoin d'environ 2 grammes de protéines par 1 kg de masse maigre</w:t>
      </w:r>
      <w:r w:rsid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, un sportif aura besoin de plus – les besoins vont dépendre de son niveau, de quantité d’entrainements, de type d’entrainements, de son âge, de la fréquence d’entrainement </w:t>
      </w:r>
      <w:r w:rsidR="00193259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etc.</w:t>
      </w:r>
      <w:r w:rsid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.</w:t>
      </w:r>
      <w:r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.</w:t>
      </w:r>
      <w:r w:rsid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on peut facilement doubler voir tripler les besoins par rapport aux besoins de base.</w:t>
      </w:r>
    </w:p>
    <w:p w:rsidR="001E538D" w:rsidRPr="008301FE" w:rsidRDefault="00457040" w:rsidP="001E53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1"/>
          <w:szCs w:val="21"/>
          <w:lang w:eastAsia="fr-FR"/>
        </w:rPr>
      </w:pPr>
      <w:r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Les enfants et les adolescents ont besoin </w:t>
      </w:r>
      <w:r w:rsidR="001845FA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d’</w:t>
      </w:r>
      <w:r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un peu plus</w:t>
      </w:r>
      <w:r w:rsidR="001845FA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 de protéine</w:t>
      </w:r>
      <w:r w:rsidR="00193259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s</w:t>
      </w:r>
      <w:r w:rsidR="001845FA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 que les adultes non sportifs, car leurs corps sont en pleine croissance et ont besoin de matériaux de construction</w:t>
      </w:r>
      <w:r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.</w:t>
      </w:r>
      <w:r w:rsidR="001E538D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 L</w:t>
      </w:r>
      <w:r w:rsidR="001E538D"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'allaitement nécess</w:t>
      </w:r>
      <w:r w:rsidR="001E538D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ite un apport protéique plus important car les protéines sont </w:t>
      </w:r>
      <w:r w:rsidR="001E538D"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impliqué</w:t>
      </w:r>
      <w:r w:rsidR="001E538D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e</w:t>
      </w:r>
      <w:r w:rsidR="001E538D"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s dans la formation du lait maternel.</w:t>
      </w:r>
      <w:r w:rsidR="001E538D" w:rsidRPr="001E538D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 </w:t>
      </w:r>
      <w:r w:rsidR="001E538D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Lors d’u</w:t>
      </w:r>
      <w:r w:rsidR="001E538D"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n régime alimentaire, en cas de maladie ou </w:t>
      </w:r>
      <w:r w:rsidR="001E538D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d’une </w:t>
      </w:r>
      <w:r w:rsidR="001E538D"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période de récupération après un traumatisme sévère ou </w:t>
      </w:r>
      <w:r w:rsidR="001E538D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une </w:t>
      </w:r>
      <w:r w:rsidR="001E538D"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chirurgie, </w:t>
      </w:r>
      <w:r w:rsidR="001E538D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de </w:t>
      </w:r>
      <w:r w:rsidR="001E538D"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brûlures étendues </w:t>
      </w:r>
      <w:r w:rsidR="001E538D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ou d’une </w:t>
      </w:r>
      <w:r w:rsidR="001E538D"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grande perte de sang, le besoin </w:t>
      </w:r>
      <w:r w:rsidR="001E538D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en</w:t>
      </w:r>
      <w:r w:rsidR="001E538D"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 protéines augmente</w:t>
      </w:r>
      <w:r w:rsidR="008519E7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 également</w:t>
      </w:r>
      <w:r w:rsidR="001E538D"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.</w:t>
      </w:r>
    </w:p>
    <w:p w:rsidR="001E538D" w:rsidRPr="008301FE" w:rsidRDefault="001E538D" w:rsidP="001E538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1"/>
          <w:szCs w:val="21"/>
          <w:lang w:eastAsia="fr-FR"/>
        </w:rPr>
      </w:pPr>
    </w:p>
    <w:p w:rsidR="00457040" w:rsidRDefault="008B36D0" w:rsidP="004570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1"/>
          <w:szCs w:val="21"/>
          <w:lang w:eastAsia="fr-FR"/>
        </w:rPr>
      </w:pPr>
      <w:r>
        <w:rPr>
          <w:rFonts w:ascii="Arial" w:eastAsia="Times New Roman" w:hAnsi="Arial" w:cs="Arial"/>
          <w:noProof/>
          <w:color w:val="252525"/>
          <w:sz w:val="21"/>
          <w:szCs w:val="21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353695</wp:posOffset>
            </wp:positionV>
            <wp:extent cx="3853815" cy="2889250"/>
            <wp:effectExtent l="19050" t="0" r="0" b="0"/>
            <wp:wrapSquare wrapText="bothSides"/>
            <wp:docPr id="1" name="Image 1" descr="Résultat de recherche d'images pour &quot;besoins en protéin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besoins en protéines&quot;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15" cy="288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7040"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Il est à noter qu</w:t>
      </w:r>
      <w:r w:rsidR="001845FA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e nous parlons de </w:t>
      </w:r>
      <w:r w:rsidR="00457040"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protéine</w:t>
      </w:r>
      <w:r w:rsidR="001845FA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s</w:t>
      </w:r>
      <w:r w:rsidR="00457040"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 complète</w:t>
      </w:r>
      <w:r w:rsidR="001845FA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s</w:t>
      </w:r>
      <w:r w:rsidR="00457040"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, à savoir </w:t>
      </w:r>
      <w:r w:rsidR="001845FA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de </w:t>
      </w:r>
      <w:r w:rsidR="00457040"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protéine</w:t>
      </w:r>
      <w:r w:rsidR="001845FA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s où </w:t>
      </w:r>
      <w:r w:rsidR="00457040"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l</w:t>
      </w:r>
      <w:r w:rsidR="00681595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’apport et l</w:t>
      </w:r>
      <w:r w:rsidR="001845FA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e</w:t>
      </w:r>
      <w:r w:rsidR="00457040"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 rapport d'acide</w:t>
      </w:r>
      <w:r w:rsidR="001845FA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s</w:t>
      </w:r>
      <w:r w:rsidR="00457040"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 </w:t>
      </w:r>
      <w:r w:rsidR="001845FA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ami</w:t>
      </w:r>
      <w:r w:rsidR="00457040"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né</w:t>
      </w:r>
      <w:r w:rsidR="001845FA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s né</w:t>
      </w:r>
      <w:r w:rsidR="00457040"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cessaire</w:t>
      </w:r>
      <w:r w:rsidR="001845FA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s</w:t>
      </w:r>
      <w:r w:rsidR="00457040"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 </w:t>
      </w:r>
      <w:r w:rsidR="00293CB6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sont </w:t>
      </w:r>
      <w:r w:rsidR="00457040"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le</w:t>
      </w:r>
      <w:r w:rsidR="00293CB6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s</w:t>
      </w:r>
      <w:r w:rsidR="00457040"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 plus étroitement </w:t>
      </w:r>
      <w:r w:rsidR="001845FA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correspondant</w:t>
      </w:r>
      <w:r w:rsidR="00293CB6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s</w:t>
      </w:r>
      <w:r w:rsidR="001845FA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 </w:t>
      </w:r>
      <w:r w:rsidR="00457040"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aux besoins humains.</w:t>
      </w:r>
    </w:p>
    <w:p w:rsidR="00457040" w:rsidRPr="008301FE" w:rsidRDefault="00A627B8" w:rsidP="004570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fr-FR"/>
        </w:rPr>
        <w:t>Notre corps, no</w:t>
      </w:r>
      <w:r w:rsidR="00457040"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s vaisseaux, </w:t>
      </w:r>
      <w:r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nos muscles sont constitués de protéine, c’est pour cette raison </w:t>
      </w:r>
      <w:r w:rsidR="000213C4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qu’</w:t>
      </w:r>
      <w:r>
        <w:rPr>
          <w:rFonts w:ascii="Arial" w:eastAsia="Times New Roman" w:hAnsi="Arial" w:cs="Arial"/>
          <w:color w:val="252525"/>
          <w:sz w:val="21"/>
          <w:szCs w:val="21"/>
          <w:lang w:eastAsia="fr-FR"/>
        </w:rPr>
        <w:t>il ne faut surtout pas la négliger – n</w:t>
      </w:r>
      <w:r w:rsidR="008B36D0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i</w:t>
      </w:r>
      <w:r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 </w:t>
      </w:r>
      <w:r w:rsidR="008B36D0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c</w:t>
      </w:r>
      <w:r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es apports. </w:t>
      </w:r>
      <w:r w:rsidR="00EA16C8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Au cours de </w:t>
      </w:r>
      <w:r w:rsidR="00457040"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trois mois près de la moitié de toutes les protéines qui font partie de la structure cellulaire</w:t>
      </w:r>
      <w:r w:rsidR="00AE1CD9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 se brise en </w:t>
      </w:r>
      <w:r w:rsidR="00457040"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éléments constitutifs, à savoir les acides aminés.</w:t>
      </w:r>
    </w:p>
    <w:p w:rsidR="00870207" w:rsidRDefault="00C54E39" w:rsidP="00DC2C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fr-FR"/>
        </w:rPr>
        <w:t>A</w:t>
      </w:r>
      <w:r w:rsidR="00DC2C1B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vec une alimentation insuffisante en protéine la désintégration protéique corporelle est prépondérante.</w:t>
      </w:r>
    </w:p>
    <w:p w:rsidR="00457040" w:rsidRPr="008301FE" w:rsidRDefault="00457040" w:rsidP="00C9220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52525"/>
          <w:sz w:val="21"/>
          <w:szCs w:val="21"/>
          <w:lang w:eastAsia="fr-FR"/>
        </w:rPr>
      </w:pPr>
      <w:r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L'absence </w:t>
      </w:r>
      <w:r w:rsidR="008B36D0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ou la carence </w:t>
      </w:r>
      <w:r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de protéines dans l'organisme peut entraîner:</w:t>
      </w:r>
    </w:p>
    <w:p w:rsidR="00457040" w:rsidRPr="008301FE" w:rsidRDefault="00457040" w:rsidP="00C92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1"/>
          <w:szCs w:val="21"/>
          <w:lang w:eastAsia="fr-FR"/>
        </w:rPr>
      </w:pPr>
      <w:r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- </w:t>
      </w:r>
      <w:r w:rsidR="00705FA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Un m</w:t>
      </w:r>
      <w:r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étabolisme lent. </w:t>
      </w:r>
      <w:r w:rsidR="00C92204"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Conséquence</w:t>
      </w:r>
      <w:r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 - l'accélération du processus de vieillissement.</w:t>
      </w:r>
    </w:p>
    <w:p w:rsidR="00457040" w:rsidRPr="008301FE" w:rsidRDefault="00457040" w:rsidP="00C92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1"/>
          <w:szCs w:val="21"/>
          <w:lang w:eastAsia="fr-FR"/>
        </w:rPr>
      </w:pPr>
      <w:r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- </w:t>
      </w:r>
      <w:r w:rsidR="00705FA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Une a</w:t>
      </w:r>
      <w:r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ugmentation de la graisse corporelle.</w:t>
      </w:r>
    </w:p>
    <w:p w:rsidR="00457040" w:rsidRPr="008301FE" w:rsidRDefault="00457040" w:rsidP="009E34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1"/>
          <w:szCs w:val="21"/>
          <w:lang w:eastAsia="fr-FR"/>
        </w:rPr>
      </w:pPr>
      <w:r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- </w:t>
      </w:r>
      <w:r w:rsidR="00705FA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Une </w:t>
      </w:r>
      <w:r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anémie</w:t>
      </w:r>
      <w:r w:rsidR="009E3433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 </w:t>
      </w:r>
      <w:r w:rsidR="00705FA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qui </w:t>
      </w:r>
      <w:r w:rsidR="009E3433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se développe</w:t>
      </w:r>
      <w:r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. </w:t>
      </w:r>
      <w:r w:rsidR="005E0741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L</w:t>
      </w:r>
      <w:r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éthargie et fatigue</w:t>
      </w:r>
      <w:r w:rsidR="005E0741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 </w:t>
      </w:r>
      <w:r w:rsidR="007D626F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a</w:t>
      </w:r>
      <w:r w:rsidR="007D626F"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pparai</w:t>
      </w:r>
      <w:r w:rsidR="007D626F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ssen</w:t>
      </w:r>
      <w:r w:rsidR="007D626F"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t</w:t>
      </w:r>
      <w:r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.</w:t>
      </w:r>
    </w:p>
    <w:p w:rsidR="00457040" w:rsidRPr="008301FE" w:rsidRDefault="00457040" w:rsidP="009E34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1"/>
          <w:szCs w:val="21"/>
          <w:lang w:eastAsia="fr-FR"/>
        </w:rPr>
      </w:pPr>
      <w:r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- Cheveux cassants, peau </w:t>
      </w:r>
      <w:r w:rsidR="009E3433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relâchée</w:t>
      </w:r>
      <w:r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, ongles </w:t>
      </w:r>
      <w:r w:rsidR="009E3433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cassants</w:t>
      </w:r>
      <w:r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.</w:t>
      </w:r>
    </w:p>
    <w:p w:rsidR="00457040" w:rsidRPr="008301FE" w:rsidRDefault="00457040" w:rsidP="009E34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1"/>
          <w:szCs w:val="21"/>
          <w:lang w:eastAsia="fr-FR"/>
        </w:rPr>
      </w:pPr>
      <w:r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- </w:t>
      </w:r>
      <w:r w:rsidR="005E3DDF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Un a</w:t>
      </w:r>
      <w:r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ffaibli</w:t>
      </w:r>
      <w:r w:rsidR="005E3DDF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ssemen</w:t>
      </w:r>
      <w:r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t </w:t>
      </w:r>
      <w:r w:rsidR="005E3DDF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du</w:t>
      </w:r>
      <w:r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 système immunitaire.</w:t>
      </w:r>
    </w:p>
    <w:p w:rsidR="00457040" w:rsidRPr="008301FE" w:rsidRDefault="00457040" w:rsidP="00C92204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52525"/>
          <w:sz w:val="21"/>
          <w:szCs w:val="21"/>
          <w:lang w:eastAsia="fr-FR"/>
        </w:rPr>
      </w:pPr>
      <w:r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La carence en protéines peut se produire:</w:t>
      </w:r>
    </w:p>
    <w:p w:rsidR="00457040" w:rsidRPr="008301FE" w:rsidRDefault="00457040" w:rsidP="002E4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1"/>
          <w:szCs w:val="21"/>
          <w:lang w:eastAsia="fr-FR"/>
        </w:rPr>
      </w:pPr>
      <w:r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• </w:t>
      </w:r>
      <w:r w:rsidR="00F327C1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Chez les </w:t>
      </w:r>
      <w:r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végétariens qui </w:t>
      </w:r>
      <w:r w:rsidR="00CB4815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ne </w:t>
      </w:r>
      <w:r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consomment </w:t>
      </w:r>
      <w:r w:rsidR="00F327C1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que de la </w:t>
      </w:r>
      <w:r w:rsidR="002E4B04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nourriture </w:t>
      </w:r>
      <w:r w:rsidR="00F327C1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v</w:t>
      </w:r>
      <w:r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égétarienne.</w:t>
      </w:r>
    </w:p>
    <w:p w:rsidR="00457040" w:rsidRPr="008301FE" w:rsidRDefault="00457040" w:rsidP="002E4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1"/>
          <w:szCs w:val="21"/>
          <w:lang w:eastAsia="fr-FR"/>
        </w:rPr>
      </w:pPr>
      <w:r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• Lors</w:t>
      </w:r>
      <w:r w:rsidR="00F327C1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 de la m</w:t>
      </w:r>
      <w:r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alnutrition chez les enfants et les adolescents.</w:t>
      </w:r>
    </w:p>
    <w:p w:rsidR="00457040" w:rsidRPr="008301FE" w:rsidRDefault="00457040" w:rsidP="002E4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1"/>
          <w:szCs w:val="21"/>
          <w:lang w:eastAsia="fr-FR"/>
        </w:rPr>
      </w:pPr>
      <w:r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• </w:t>
      </w:r>
      <w:r w:rsidR="00F327C1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Lors d’un </w:t>
      </w:r>
      <w:r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jeûne</w:t>
      </w:r>
    </w:p>
    <w:p w:rsidR="00457040" w:rsidRPr="008301FE" w:rsidRDefault="00457040" w:rsidP="002E4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1"/>
          <w:szCs w:val="21"/>
          <w:lang w:eastAsia="fr-FR"/>
        </w:rPr>
      </w:pPr>
      <w:r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• Lorsque </w:t>
      </w:r>
      <w:r w:rsidR="004B7EB1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la personne e</w:t>
      </w:r>
      <w:r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ssaye de </w:t>
      </w:r>
      <w:r w:rsidR="004B7EB1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perdre du poids </w:t>
      </w:r>
      <w:r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grâce à </w:t>
      </w:r>
      <w:r w:rsidR="004B7EB1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une diète </w:t>
      </w:r>
      <w:r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faible en calories.</w:t>
      </w:r>
    </w:p>
    <w:p w:rsidR="00457040" w:rsidRPr="008301FE" w:rsidRDefault="00457040" w:rsidP="002E4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21"/>
          <w:szCs w:val="21"/>
          <w:lang w:eastAsia="fr-FR"/>
        </w:rPr>
      </w:pPr>
      <w:r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• Lors</w:t>
      </w:r>
      <w:r w:rsidR="004B7EB1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 d’une </w:t>
      </w:r>
      <w:r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alimentation</w:t>
      </w:r>
      <w:r w:rsidR="004B7EB1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 riche en </w:t>
      </w:r>
      <w:r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glucides et lipides</w:t>
      </w:r>
      <w:r w:rsidR="004B7EB1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 mais sans protéines, en consommant trop de </w:t>
      </w:r>
      <w:r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confiserie, </w:t>
      </w:r>
      <w:r w:rsidR="004B7EB1">
        <w:rPr>
          <w:rFonts w:ascii="Arial" w:eastAsia="Times New Roman" w:hAnsi="Arial" w:cs="Arial"/>
          <w:color w:val="252525"/>
          <w:sz w:val="21"/>
          <w:szCs w:val="21"/>
          <w:lang w:eastAsia="fr-FR"/>
        </w:rPr>
        <w:t xml:space="preserve">de </w:t>
      </w:r>
      <w:r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produits boulanger</w:t>
      </w:r>
      <w:r w:rsidR="004B7EB1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s</w:t>
      </w:r>
      <w:r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t>, de restauration rapide.</w:t>
      </w:r>
    </w:p>
    <w:p w:rsidR="005A242B" w:rsidRDefault="00BE5079" w:rsidP="004570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fr-FR"/>
        </w:rPr>
        <w:t>Cependant parfois les carences en protéines peuvent être liées avec des maladies et non une mauvaise alimentation.</w:t>
      </w:r>
      <w:bookmarkStart w:id="0" w:name="_GoBack"/>
      <w:bookmarkEnd w:id="0"/>
      <w:r w:rsidR="005A242B" w:rsidRPr="008301FE">
        <w:rPr>
          <w:rFonts w:ascii="Arial" w:eastAsia="Times New Roman" w:hAnsi="Arial" w:cs="Arial"/>
          <w:color w:val="252525"/>
          <w:sz w:val="21"/>
          <w:szCs w:val="21"/>
          <w:lang w:eastAsia="fr-FR"/>
        </w:rPr>
        <w:br/>
      </w:r>
    </w:p>
    <w:p w:rsidR="00B477D2" w:rsidRPr="0031655E" w:rsidRDefault="00F25469" w:rsidP="0031655E">
      <w:pPr>
        <w:pStyle w:val="NormalWeb"/>
        <w:shd w:val="clear" w:color="auto" w:fill="FFFFFF"/>
        <w:spacing w:before="0" w:beforeAutospacing="0" w:after="75" w:afterAutospacing="0" w:line="242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Vous avez dans ces deux parties un résumé condensé sur les protéines, leur rôle dans votre organisme, leurs propriétés, quels propriétés regarder et à quoi faire attention pendant l’élaboration de votre alimentation riche en protéines. A vous d’enrichir vos connaissances et de </w:t>
      </w:r>
      <w:r w:rsidRPr="0031655E">
        <w:rPr>
          <w:rFonts w:ascii="Arial" w:hAnsi="Arial" w:cs="Arial"/>
          <w:color w:val="252525"/>
          <w:sz w:val="21"/>
          <w:szCs w:val="21"/>
        </w:rPr>
        <w:t>les mettre en pratique</w:t>
      </w:r>
      <w:r w:rsidR="00CB4815" w:rsidRPr="0031655E">
        <w:rPr>
          <w:rFonts w:ascii="Arial" w:hAnsi="Arial" w:cs="Arial"/>
          <w:color w:val="252525"/>
          <w:sz w:val="21"/>
          <w:szCs w:val="21"/>
        </w:rPr>
        <w:t xml:space="preserve"> pour une progression toujours au top</w:t>
      </w:r>
      <w:r w:rsidRPr="0031655E">
        <w:rPr>
          <w:rFonts w:ascii="Arial" w:hAnsi="Arial" w:cs="Arial"/>
          <w:color w:val="252525"/>
          <w:sz w:val="21"/>
          <w:szCs w:val="21"/>
        </w:rPr>
        <w:t>.</w:t>
      </w:r>
    </w:p>
    <w:p w:rsidR="0031655E" w:rsidRDefault="0031655E" w:rsidP="0031655E">
      <w:pPr>
        <w:pStyle w:val="NormalWeb"/>
        <w:shd w:val="clear" w:color="auto" w:fill="FFFFFF"/>
        <w:spacing w:before="0" w:beforeAutospacing="0" w:after="75" w:afterAutospacing="0" w:line="242" w:lineRule="atLeast"/>
        <w:rPr>
          <w:rFonts w:ascii="Arial" w:hAnsi="Arial" w:cs="Arial"/>
          <w:color w:val="252525"/>
          <w:sz w:val="21"/>
          <w:szCs w:val="21"/>
        </w:rPr>
      </w:pPr>
    </w:p>
    <w:p w:rsidR="00B477D2" w:rsidRPr="0031655E" w:rsidRDefault="00B477D2" w:rsidP="0031655E">
      <w:pPr>
        <w:pStyle w:val="NormalWeb"/>
        <w:shd w:val="clear" w:color="auto" w:fill="FFFFFF"/>
        <w:spacing w:before="0" w:beforeAutospacing="0" w:after="75" w:afterAutospacing="0" w:line="242" w:lineRule="atLeast"/>
        <w:rPr>
          <w:rFonts w:ascii="Arial" w:hAnsi="Arial" w:cs="Arial"/>
          <w:color w:val="252525"/>
          <w:sz w:val="21"/>
          <w:szCs w:val="21"/>
        </w:rPr>
      </w:pPr>
      <w:r w:rsidRPr="0031655E">
        <w:rPr>
          <w:rFonts w:ascii="Arial" w:hAnsi="Arial" w:cs="Arial"/>
          <w:color w:val="252525"/>
          <w:sz w:val="21"/>
          <w:szCs w:val="21"/>
        </w:rPr>
        <w:t>Tchoumatchenko Denis</w:t>
      </w:r>
    </w:p>
    <w:p w:rsidR="00B477D2" w:rsidRPr="00F905CD" w:rsidRDefault="00CC3C06" w:rsidP="00B477D2">
      <w:pPr>
        <w:pStyle w:val="NormalWeb"/>
        <w:shd w:val="clear" w:color="auto" w:fill="FFFFFF"/>
        <w:spacing w:before="240" w:beforeAutospacing="0" w:after="240" w:afterAutospacing="0" w:line="201" w:lineRule="atLeast"/>
        <w:rPr>
          <w:rFonts w:asciiTheme="minorHAnsi" w:hAnsiTheme="minorHAnsi" w:cstheme="minorHAnsi"/>
          <w:color w:val="1D2129"/>
          <w:sz w:val="22"/>
          <w:szCs w:val="22"/>
        </w:rPr>
      </w:pPr>
      <w:hyperlink r:id="rId16" w:history="1">
        <w:r w:rsidR="00B477D2" w:rsidRPr="00F905CD">
          <w:rPr>
            <w:rStyle w:val="Lienhypertexte"/>
            <w:rFonts w:asciiTheme="minorHAnsi" w:hAnsiTheme="minorHAnsi" w:cstheme="minorHAnsi"/>
            <w:sz w:val="22"/>
            <w:szCs w:val="22"/>
          </w:rPr>
          <w:t>www.deniss.org</w:t>
        </w:r>
      </w:hyperlink>
    </w:p>
    <w:p w:rsidR="00B477D2" w:rsidRDefault="00B477D2" w:rsidP="00B477D2">
      <w:pPr>
        <w:pStyle w:val="NormalWeb"/>
        <w:shd w:val="clear" w:color="auto" w:fill="FFFFFF"/>
        <w:spacing w:before="240" w:beforeAutospacing="0" w:after="240" w:afterAutospacing="0" w:line="201" w:lineRule="atLeast"/>
        <w:rPr>
          <w:rFonts w:asciiTheme="minorHAnsi" w:hAnsiTheme="minorHAnsi" w:cstheme="minorHAnsi"/>
          <w:color w:val="1D2129"/>
          <w:sz w:val="22"/>
          <w:szCs w:val="22"/>
        </w:rPr>
      </w:pPr>
    </w:p>
    <w:p w:rsidR="00B477D2" w:rsidRPr="0031655E" w:rsidRDefault="00B477D2" w:rsidP="00B477D2">
      <w:pPr>
        <w:pStyle w:val="NormalWeb"/>
        <w:shd w:val="clear" w:color="auto" w:fill="FFFFFF"/>
        <w:spacing w:before="0" w:beforeAutospacing="0" w:after="75" w:afterAutospacing="0" w:line="242" w:lineRule="atLeast"/>
        <w:rPr>
          <w:rFonts w:ascii="Arial" w:hAnsi="Arial" w:cs="Arial"/>
          <w:color w:val="252525"/>
          <w:sz w:val="21"/>
          <w:szCs w:val="21"/>
        </w:rPr>
      </w:pPr>
      <w:r w:rsidRPr="0031655E">
        <w:rPr>
          <w:rFonts w:ascii="Arial" w:hAnsi="Arial" w:cs="Arial"/>
          <w:color w:val="252525"/>
          <w:sz w:val="21"/>
          <w:szCs w:val="21"/>
        </w:rPr>
        <w:t>Keyword: protéines, acides aminés, structure corporelle, protéines indispensables, matière première, base de tissu, fonctions de protéines</w:t>
      </w:r>
      <w:r w:rsidR="00AE6E3B" w:rsidRPr="0031655E">
        <w:rPr>
          <w:rFonts w:ascii="Arial" w:hAnsi="Arial" w:cs="Arial"/>
          <w:color w:val="252525"/>
          <w:sz w:val="21"/>
          <w:szCs w:val="21"/>
        </w:rPr>
        <w:t>, pral, valeur biologique, qualité de protéines, besoin en protéines, construction musculaire</w:t>
      </w:r>
      <w:r w:rsidRPr="0031655E">
        <w:rPr>
          <w:rFonts w:ascii="Arial" w:hAnsi="Arial" w:cs="Arial"/>
          <w:color w:val="252525"/>
          <w:sz w:val="21"/>
          <w:szCs w:val="21"/>
        </w:rPr>
        <w:t>.</w:t>
      </w:r>
    </w:p>
    <w:p w:rsidR="00FC0B13" w:rsidRPr="008301FE" w:rsidRDefault="00FC0B13">
      <w:pPr>
        <w:rPr>
          <w:rFonts w:ascii="Arial" w:eastAsia="Times New Roman" w:hAnsi="Arial" w:cs="Arial"/>
          <w:color w:val="252525"/>
          <w:sz w:val="21"/>
          <w:szCs w:val="21"/>
          <w:lang w:eastAsia="fr-FR"/>
        </w:rPr>
      </w:pPr>
    </w:p>
    <w:sectPr w:rsidR="00FC0B13" w:rsidRPr="008301FE" w:rsidSect="00A04702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esansm65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reSansM55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03E2E"/>
    <w:multiLevelType w:val="multilevel"/>
    <w:tmpl w:val="482E9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E010C"/>
    <w:multiLevelType w:val="multilevel"/>
    <w:tmpl w:val="9FDE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F03B1D"/>
    <w:multiLevelType w:val="hybridMultilevel"/>
    <w:tmpl w:val="21CA8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2155D"/>
    <w:multiLevelType w:val="hybridMultilevel"/>
    <w:tmpl w:val="401612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14843"/>
    <w:multiLevelType w:val="multilevel"/>
    <w:tmpl w:val="E7E4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D22A83"/>
    <w:multiLevelType w:val="multilevel"/>
    <w:tmpl w:val="34A8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5A242B"/>
    <w:rsid w:val="000213C4"/>
    <w:rsid w:val="0004170B"/>
    <w:rsid w:val="000938A5"/>
    <w:rsid w:val="000D64D2"/>
    <w:rsid w:val="000E02B2"/>
    <w:rsid w:val="000E4747"/>
    <w:rsid w:val="000E66E7"/>
    <w:rsid w:val="00113A8C"/>
    <w:rsid w:val="00125B59"/>
    <w:rsid w:val="001845FA"/>
    <w:rsid w:val="00193259"/>
    <w:rsid w:val="001A6034"/>
    <w:rsid w:val="001E538D"/>
    <w:rsid w:val="002619FB"/>
    <w:rsid w:val="002860AA"/>
    <w:rsid w:val="00293CB6"/>
    <w:rsid w:val="002C066E"/>
    <w:rsid w:val="002C16AC"/>
    <w:rsid w:val="002E4B04"/>
    <w:rsid w:val="0031655E"/>
    <w:rsid w:val="0032047C"/>
    <w:rsid w:val="00326EE3"/>
    <w:rsid w:val="003317ED"/>
    <w:rsid w:val="003521D7"/>
    <w:rsid w:val="003E1CDB"/>
    <w:rsid w:val="004046C9"/>
    <w:rsid w:val="004056B6"/>
    <w:rsid w:val="00414378"/>
    <w:rsid w:val="00456FB8"/>
    <w:rsid w:val="00457040"/>
    <w:rsid w:val="004A4E46"/>
    <w:rsid w:val="004B7EB1"/>
    <w:rsid w:val="004F2CFB"/>
    <w:rsid w:val="00596A22"/>
    <w:rsid w:val="005A242B"/>
    <w:rsid w:val="005B15ED"/>
    <w:rsid w:val="005D0D17"/>
    <w:rsid w:val="005D4A6B"/>
    <w:rsid w:val="005E0741"/>
    <w:rsid w:val="005E3DDF"/>
    <w:rsid w:val="00681595"/>
    <w:rsid w:val="00691DF8"/>
    <w:rsid w:val="006928FB"/>
    <w:rsid w:val="006B7116"/>
    <w:rsid w:val="006F45FE"/>
    <w:rsid w:val="00705FAE"/>
    <w:rsid w:val="00770FAB"/>
    <w:rsid w:val="007D626F"/>
    <w:rsid w:val="008256FE"/>
    <w:rsid w:val="00826EFE"/>
    <w:rsid w:val="008301FE"/>
    <w:rsid w:val="008519E7"/>
    <w:rsid w:val="00853F44"/>
    <w:rsid w:val="0085546B"/>
    <w:rsid w:val="008604E4"/>
    <w:rsid w:val="00870207"/>
    <w:rsid w:val="008753A3"/>
    <w:rsid w:val="008A4360"/>
    <w:rsid w:val="008A7C3B"/>
    <w:rsid w:val="008B36D0"/>
    <w:rsid w:val="008C0FED"/>
    <w:rsid w:val="008C3956"/>
    <w:rsid w:val="008D7439"/>
    <w:rsid w:val="009854C6"/>
    <w:rsid w:val="009E3433"/>
    <w:rsid w:val="00A04702"/>
    <w:rsid w:val="00A627B8"/>
    <w:rsid w:val="00A87090"/>
    <w:rsid w:val="00A91A3E"/>
    <w:rsid w:val="00A9661A"/>
    <w:rsid w:val="00AA1C87"/>
    <w:rsid w:val="00AE117E"/>
    <w:rsid w:val="00AE1CD9"/>
    <w:rsid w:val="00AE6E3B"/>
    <w:rsid w:val="00B31DAF"/>
    <w:rsid w:val="00B31E12"/>
    <w:rsid w:val="00B429D5"/>
    <w:rsid w:val="00B477D2"/>
    <w:rsid w:val="00B70558"/>
    <w:rsid w:val="00B80AF5"/>
    <w:rsid w:val="00BE5079"/>
    <w:rsid w:val="00C54B59"/>
    <w:rsid w:val="00C54E39"/>
    <w:rsid w:val="00C92204"/>
    <w:rsid w:val="00C95F9D"/>
    <w:rsid w:val="00CB1D0A"/>
    <w:rsid w:val="00CB4815"/>
    <w:rsid w:val="00CC3C06"/>
    <w:rsid w:val="00CF4222"/>
    <w:rsid w:val="00D74547"/>
    <w:rsid w:val="00D83C61"/>
    <w:rsid w:val="00D84EEA"/>
    <w:rsid w:val="00DC2C1B"/>
    <w:rsid w:val="00DF07F7"/>
    <w:rsid w:val="00E05B79"/>
    <w:rsid w:val="00E4039B"/>
    <w:rsid w:val="00E50F71"/>
    <w:rsid w:val="00EA16C8"/>
    <w:rsid w:val="00EA1FF5"/>
    <w:rsid w:val="00EA5741"/>
    <w:rsid w:val="00EA7B1B"/>
    <w:rsid w:val="00ED2C9D"/>
    <w:rsid w:val="00F25469"/>
    <w:rsid w:val="00F327C1"/>
    <w:rsid w:val="00F90473"/>
    <w:rsid w:val="00FC0B13"/>
    <w:rsid w:val="00FD0D13"/>
    <w:rsid w:val="00FF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42B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745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521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3521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7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70FAB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3521D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3521D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35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3521D7"/>
  </w:style>
  <w:style w:type="character" w:styleId="Lienhypertexte">
    <w:name w:val="Hyperlink"/>
    <w:basedOn w:val="Policepardfaut"/>
    <w:uiPriority w:val="99"/>
    <w:semiHidden/>
    <w:unhideWhenUsed/>
    <w:rsid w:val="003521D7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3521D7"/>
    <w:rPr>
      <w:i/>
      <w:iCs/>
    </w:rPr>
  </w:style>
  <w:style w:type="paragraph" w:styleId="Paragraphedeliste">
    <w:name w:val="List Paragraph"/>
    <w:basedOn w:val="Normal"/>
    <w:uiPriority w:val="34"/>
    <w:qFormat/>
    <w:rsid w:val="00A9661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D745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7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7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Prot%C3%A9ine" TargetMode="External"/><Relationship Id="rId13" Type="http://schemas.openxmlformats.org/officeDocument/2006/relationships/hyperlink" Target="https://fr.wikipedia.org/wiki/%C5%92uf_(cuisine)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fr.wikipedia.org/wiki/Azot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M:\ARTICLES\ARTICLES\www.deniss.or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fr.wikipedia.org/wiki/Cellule_(biologie)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10" Type="http://schemas.openxmlformats.org/officeDocument/2006/relationships/hyperlink" Target="https://fr.wikipedia.org/wiki/Biosynth%C3%A8se_des_prot%C3%A9ines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Aliment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1639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</dc:creator>
  <cp:lastModifiedBy>DPARDTchoumatchenko</cp:lastModifiedBy>
  <cp:revision>103</cp:revision>
  <dcterms:created xsi:type="dcterms:W3CDTF">2016-10-16T19:37:00Z</dcterms:created>
  <dcterms:modified xsi:type="dcterms:W3CDTF">2016-10-19T10:10:00Z</dcterms:modified>
</cp:coreProperties>
</file>