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25" w:rsidRPr="00E735C0" w:rsidRDefault="004D1625" w:rsidP="004D1625">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 xml:space="preserve">Diète métabolique ou </w:t>
      </w:r>
      <w:r w:rsidRPr="00E735C0">
        <w:rPr>
          <w:rFonts w:ascii="coresansm65bold" w:eastAsia="Times New Roman" w:hAnsi="coresansm65bold" w:cs="Times New Roman"/>
          <w:b/>
          <w:bCs/>
          <w:color w:val="4C4C4C"/>
          <w:kern w:val="36"/>
          <w:sz w:val="48"/>
          <w:szCs w:val="48"/>
        </w:rPr>
        <w:t>hormonal</w:t>
      </w:r>
      <w:r>
        <w:rPr>
          <w:rFonts w:ascii="coresansm65bold" w:eastAsia="Times New Roman" w:hAnsi="coresansm65bold" w:cs="Times New Roman"/>
          <w:b/>
          <w:bCs/>
          <w:color w:val="4C4C4C"/>
          <w:kern w:val="36"/>
          <w:sz w:val="48"/>
          <w:szCs w:val="48"/>
        </w:rPr>
        <w:t>e</w:t>
      </w:r>
      <w:r w:rsidRPr="00E735C0">
        <w:rPr>
          <w:rFonts w:ascii="coresansm65bold" w:eastAsia="Times New Roman" w:hAnsi="coresansm65bold" w:cs="Times New Roman"/>
          <w:b/>
          <w:bCs/>
          <w:color w:val="4C4C4C"/>
          <w:kern w:val="36"/>
          <w:sz w:val="48"/>
          <w:szCs w:val="48"/>
        </w:rPr>
        <w:t xml:space="preserve"> </w:t>
      </w:r>
      <w:r>
        <w:rPr>
          <w:rFonts w:ascii="coresansm65bold" w:eastAsia="Times New Roman" w:hAnsi="coresansm65bold" w:cs="Times New Roman"/>
          <w:b/>
          <w:bCs/>
          <w:color w:val="4C4C4C"/>
          <w:kern w:val="36"/>
          <w:sz w:val="48"/>
          <w:szCs w:val="48"/>
        </w:rPr>
        <w:t xml:space="preserve">pour perte rapide du </w:t>
      </w:r>
      <w:r w:rsidRPr="00E735C0">
        <w:rPr>
          <w:rFonts w:ascii="coresansm65bold" w:eastAsia="Times New Roman" w:hAnsi="coresansm65bold" w:cs="Times New Roman"/>
          <w:b/>
          <w:bCs/>
          <w:color w:val="4C4C4C"/>
          <w:kern w:val="36"/>
          <w:sz w:val="48"/>
          <w:szCs w:val="48"/>
        </w:rPr>
        <w:t xml:space="preserve">tissu adipeux. Partie </w:t>
      </w:r>
      <w:r>
        <w:rPr>
          <w:rFonts w:ascii="coresansm65bold" w:eastAsia="Times New Roman" w:hAnsi="coresansm65bold" w:cs="Times New Roman"/>
          <w:b/>
          <w:bCs/>
          <w:color w:val="4C4C4C"/>
          <w:kern w:val="36"/>
          <w:sz w:val="48"/>
          <w:szCs w:val="48"/>
        </w:rPr>
        <w:t>2</w:t>
      </w:r>
      <w:r w:rsidRPr="00E735C0">
        <w:rPr>
          <w:rFonts w:ascii="coresansm65bold" w:eastAsia="Times New Roman" w:hAnsi="coresansm65bold" w:cs="Times New Roman"/>
          <w:b/>
          <w:bCs/>
          <w:color w:val="4C4C4C"/>
          <w:kern w:val="36"/>
          <w:sz w:val="48"/>
          <w:szCs w:val="48"/>
        </w:rPr>
        <w:t>.</w:t>
      </w:r>
    </w:p>
    <w:p w:rsidR="00AC071C" w:rsidRDefault="00AC071C" w:rsidP="00AC071C">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sidRPr="00E735C0">
        <w:rPr>
          <w:rFonts w:ascii="CoreSansM55Medium" w:eastAsia="Times New Roman" w:hAnsi="CoreSansM55Medium" w:cs="Times New Roman"/>
          <w:b/>
          <w:bCs/>
          <w:i/>
          <w:iCs/>
          <w:color w:val="4C4C4C"/>
          <w:sz w:val="21"/>
          <w:szCs w:val="21"/>
        </w:rPr>
        <w:t>Les hormones corporelles régulent tous les processus qui se passent dans notre corps. Il est important de comprendre leur action sur la perte de poids adipeux et aussi connaitre les façons d’optimiser leur production afin d’augmenter le</w:t>
      </w:r>
      <w:r>
        <w:rPr>
          <w:rFonts w:ascii="CoreSansM55Medium" w:eastAsia="Times New Roman" w:hAnsi="CoreSansM55Medium" w:cs="Times New Roman"/>
          <w:b/>
          <w:bCs/>
          <w:i/>
          <w:iCs/>
          <w:color w:val="4C4C4C"/>
          <w:sz w:val="21"/>
          <w:szCs w:val="21"/>
        </w:rPr>
        <w:t>ur</w:t>
      </w:r>
      <w:r w:rsidRPr="00E735C0">
        <w:rPr>
          <w:rFonts w:ascii="CoreSansM55Medium" w:eastAsia="Times New Roman" w:hAnsi="CoreSansM55Medium" w:cs="Times New Roman"/>
          <w:b/>
          <w:bCs/>
          <w:i/>
          <w:iCs/>
          <w:color w:val="4C4C4C"/>
          <w:sz w:val="21"/>
          <w:szCs w:val="21"/>
        </w:rPr>
        <w:t xml:space="preserve"> niveau, le tout pour stimuler efficacement et au maximum cette perte adipeuse souhaitée. </w:t>
      </w:r>
    </w:p>
    <w:p w:rsidR="00BE6E72" w:rsidRDefault="00BE6E72" w:rsidP="00AC071C">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avons parlé </w:t>
      </w:r>
      <w:r w:rsidR="00F5562D">
        <w:rPr>
          <w:rFonts w:ascii="Times New Roman" w:eastAsia="Times New Roman" w:hAnsi="Times New Roman" w:cs="Times New Roman"/>
          <w:sz w:val="24"/>
          <w:szCs w:val="24"/>
          <w:lang w:eastAsia="fr-FR"/>
        </w:rPr>
        <w:t xml:space="preserve">en détail dans la précédente partie </w:t>
      </w:r>
      <w:r>
        <w:rPr>
          <w:rFonts w:ascii="Times New Roman" w:eastAsia="Times New Roman" w:hAnsi="Times New Roman" w:cs="Times New Roman"/>
          <w:sz w:val="24"/>
          <w:szCs w:val="24"/>
          <w:lang w:eastAsia="fr-FR"/>
        </w:rPr>
        <w:t xml:space="preserve">de ce qu’est la diète métabolique ou </w:t>
      </w:r>
      <w:r w:rsidR="00783330">
        <w:rPr>
          <w:noProof/>
          <w:lang w:eastAsia="fr-FR"/>
        </w:rPr>
        <w:drawing>
          <wp:anchor distT="0" distB="0" distL="114300" distR="114300" simplePos="0" relativeHeight="251659264" behindDoc="0" locked="0" layoutInCell="1" allowOverlap="1">
            <wp:simplePos x="0" y="0"/>
            <wp:positionH relativeFrom="column">
              <wp:posOffset>-635</wp:posOffset>
            </wp:positionH>
            <wp:positionV relativeFrom="paragraph">
              <wp:posOffset>177800</wp:posOffset>
            </wp:positionV>
            <wp:extent cx="4827905" cy="2635885"/>
            <wp:effectExtent l="0" t="0" r="0" b="0"/>
            <wp:wrapSquare wrapText="bothSides"/>
            <wp:docPr id="2" name="Picture 2" descr="Résultats de recherche d'images pour « diète métabol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diète métaboliqu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7905" cy="2635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fr-FR"/>
        </w:rPr>
        <w:t xml:space="preserve">hormonale, nous avons parlé de sa composition, décrit les phases…maintenant il est temps de </w:t>
      </w:r>
      <w:r w:rsidR="00F5562D">
        <w:rPr>
          <w:rFonts w:ascii="Times New Roman" w:eastAsia="Times New Roman" w:hAnsi="Times New Roman" w:cs="Times New Roman"/>
          <w:sz w:val="24"/>
          <w:szCs w:val="24"/>
          <w:lang w:eastAsia="fr-FR"/>
        </w:rPr>
        <w:t xml:space="preserve">vous </w:t>
      </w:r>
      <w:r>
        <w:rPr>
          <w:rFonts w:ascii="Times New Roman" w:eastAsia="Times New Roman" w:hAnsi="Times New Roman" w:cs="Times New Roman"/>
          <w:sz w:val="24"/>
          <w:szCs w:val="24"/>
          <w:lang w:eastAsia="fr-FR"/>
        </w:rPr>
        <w:t xml:space="preserve">donner des exemples concrets </w:t>
      </w:r>
      <w:r w:rsidR="00F5562D">
        <w:rPr>
          <w:rFonts w:ascii="Times New Roman" w:eastAsia="Times New Roman" w:hAnsi="Times New Roman" w:cs="Times New Roman"/>
          <w:sz w:val="24"/>
          <w:szCs w:val="24"/>
          <w:lang w:eastAsia="fr-FR"/>
        </w:rPr>
        <w:t xml:space="preserve">des aliments et des plats </w:t>
      </w:r>
      <w:r>
        <w:rPr>
          <w:rFonts w:ascii="Times New Roman" w:eastAsia="Times New Roman" w:hAnsi="Times New Roman" w:cs="Times New Roman"/>
          <w:sz w:val="24"/>
          <w:szCs w:val="24"/>
          <w:lang w:eastAsia="fr-FR"/>
        </w:rPr>
        <w:t xml:space="preserve">et de vous laisser </w:t>
      </w:r>
      <w:r w:rsidR="00F5562D">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ssayer </w:t>
      </w:r>
      <w:r w:rsidR="00F5562D">
        <w:rPr>
          <w:rFonts w:ascii="Times New Roman" w:eastAsia="Times New Roman" w:hAnsi="Times New Roman" w:cs="Times New Roman"/>
          <w:sz w:val="24"/>
          <w:szCs w:val="24"/>
          <w:lang w:eastAsia="fr-FR"/>
        </w:rPr>
        <w:t xml:space="preserve">la diète </w:t>
      </w:r>
      <w:r>
        <w:rPr>
          <w:rFonts w:ascii="Times New Roman" w:eastAsia="Times New Roman" w:hAnsi="Times New Roman" w:cs="Times New Roman"/>
          <w:sz w:val="24"/>
          <w:szCs w:val="24"/>
          <w:lang w:eastAsia="fr-FR"/>
        </w:rPr>
        <w:t xml:space="preserve">tout simplement pour </w:t>
      </w:r>
      <w:r w:rsidR="00F5562D">
        <w:rPr>
          <w:rFonts w:ascii="Times New Roman" w:eastAsia="Times New Roman" w:hAnsi="Times New Roman" w:cs="Times New Roman"/>
          <w:sz w:val="24"/>
          <w:szCs w:val="24"/>
          <w:lang w:eastAsia="fr-FR"/>
        </w:rPr>
        <w:t xml:space="preserve">tester </w:t>
      </w:r>
      <w:r>
        <w:rPr>
          <w:rFonts w:ascii="Times New Roman" w:eastAsia="Times New Roman" w:hAnsi="Times New Roman" w:cs="Times New Roman"/>
          <w:sz w:val="24"/>
          <w:szCs w:val="24"/>
          <w:lang w:eastAsia="fr-FR"/>
        </w:rPr>
        <w:t>son efficacité.</w:t>
      </w:r>
    </w:p>
    <w:p w:rsidR="00465251" w:rsidRDefault="00465251" w:rsidP="00AC071C">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2A4EAC" w:rsidRDefault="002A4EAC" w:rsidP="002A4EAC">
      <w:pPr>
        <w:pStyle w:val="Heading1"/>
        <w:numPr>
          <w:ilvl w:val="0"/>
          <w:numId w:val="15"/>
        </w:numPr>
        <w:rPr>
          <w:rFonts w:eastAsia="Times New Roman"/>
          <w:lang w:eastAsia="fr-FR"/>
        </w:rPr>
      </w:pPr>
      <w:r w:rsidRPr="004C6823">
        <w:rPr>
          <w:rFonts w:eastAsia="Times New Roman"/>
          <w:lang w:eastAsia="fr-FR"/>
        </w:rPr>
        <w:t xml:space="preserve">Tableau </w:t>
      </w:r>
      <w:r w:rsidR="003E1433">
        <w:rPr>
          <w:rFonts w:eastAsia="Times New Roman"/>
          <w:lang w:eastAsia="fr-FR"/>
        </w:rPr>
        <w:t xml:space="preserve">des </w:t>
      </w:r>
      <w:r w:rsidRPr="004C6823">
        <w:rPr>
          <w:rFonts w:eastAsia="Times New Roman"/>
          <w:lang w:eastAsia="fr-FR"/>
        </w:rPr>
        <w:t xml:space="preserve">produits pour l'alimentation hormonale </w:t>
      </w:r>
    </w:p>
    <w:p w:rsidR="00CA25A4" w:rsidRDefault="00CA25A4" w:rsidP="00CA25A4">
      <w:pPr>
        <w:rPr>
          <w:rFonts w:ascii="Times New Roman" w:eastAsia="Times New Roman" w:hAnsi="Times New Roman" w:cs="Times New Roman"/>
          <w:sz w:val="24"/>
          <w:szCs w:val="24"/>
          <w:lang w:eastAsia="fr-FR"/>
        </w:rPr>
      </w:pPr>
      <w:r w:rsidRPr="00F07296">
        <w:rPr>
          <w:rFonts w:ascii="Times New Roman" w:eastAsia="Times New Roman" w:hAnsi="Times New Roman" w:cs="Times New Roman"/>
          <w:sz w:val="24"/>
          <w:szCs w:val="24"/>
          <w:lang w:eastAsia="fr-FR"/>
        </w:rPr>
        <w:t>Nous avons dit que les tous les aliments étaient classés par points, ce qui permettait de composer les repas d’après le nombre de points auquel vous avez le droit en fonction du moment de la journée.</w:t>
      </w:r>
      <w:r w:rsidR="006710B7">
        <w:rPr>
          <w:rFonts w:ascii="Times New Roman" w:eastAsia="Times New Roman" w:hAnsi="Times New Roman" w:cs="Times New Roman"/>
          <w:sz w:val="24"/>
          <w:szCs w:val="24"/>
          <w:lang w:eastAsia="fr-FR"/>
        </w:rPr>
        <w:t xml:space="preserve"> Voici une courte liste non exhaustive :</w:t>
      </w:r>
    </w:p>
    <w:p w:rsidR="00465251" w:rsidRPr="00F07296" w:rsidRDefault="00465251" w:rsidP="00CA25A4">
      <w:pPr>
        <w:rPr>
          <w:rFonts w:ascii="Times New Roman" w:eastAsia="Times New Roman" w:hAnsi="Times New Roman" w:cs="Times New Roman"/>
          <w:sz w:val="24"/>
          <w:szCs w:val="24"/>
          <w:lang w:eastAsia="fr-FR"/>
        </w:rPr>
      </w:pPr>
    </w:p>
    <w:p w:rsidR="002A4EAC" w:rsidRDefault="002A4EAC" w:rsidP="002A4EAC">
      <w:pPr>
        <w:spacing w:after="0" w:line="240" w:lineRule="auto"/>
        <w:rPr>
          <w:rFonts w:ascii="Times New Roman" w:eastAsia="Times New Roman" w:hAnsi="Times New Roman" w:cs="Times New Roman"/>
          <w:b/>
          <w:bCs/>
          <w:sz w:val="24"/>
          <w:szCs w:val="24"/>
          <w:lang w:eastAsia="fr-FR"/>
        </w:rPr>
      </w:pPr>
      <w:r w:rsidRPr="005C2B37">
        <w:rPr>
          <w:rFonts w:ascii="Times New Roman" w:eastAsia="Times New Roman" w:hAnsi="Times New Roman" w:cs="Times New Roman"/>
          <w:b/>
          <w:bCs/>
          <w:sz w:val="24"/>
          <w:szCs w:val="24"/>
          <w:lang w:eastAsia="fr-FR"/>
        </w:rPr>
        <w:t>0 points</w:t>
      </w:r>
      <w:r w:rsidR="00532C73">
        <w:rPr>
          <w:rFonts w:ascii="Times New Roman" w:eastAsia="Times New Roman" w:hAnsi="Times New Roman" w:cs="Times New Roman"/>
          <w:b/>
          <w:bCs/>
          <w:sz w:val="24"/>
          <w:szCs w:val="24"/>
          <w:lang w:eastAsia="fr-FR"/>
        </w:rPr>
        <w:t xml:space="preserve"> </w:t>
      </w:r>
      <w:r w:rsidRPr="005C2B37">
        <w:rPr>
          <w:rFonts w:ascii="Times New Roman" w:eastAsia="Times New Roman" w:hAnsi="Times New Roman" w:cs="Times New Roman"/>
          <w:b/>
          <w:bCs/>
          <w:sz w:val="24"/>
          <w:szCs w:val="24"/>
          <w:lang w:eastAsia="fr-FR"/>
        </w:rPr>
        <w:t>:</w:t>
      </w:r>
    </w:p>
    <w:p w:rsidR="002A4EAC" w:rsidRDefault="002A4EAC" w:rsidP="002A4EAC">
      <w:pPr>
        <w:tabs>
          <w:tab w:val="left" w:pos="851"/>
        </w:tabs>
        <w:ind w:left="709"/>
        <w:rPr>
          <w:rFonts w:ascii="Times New Roman" w:eastAsia="Times New Roman" w:hAnsi="Times New Roman" w:cs="Times New Roman"/>
          <w:sz w:val="24"/>
          <w:szCs w:val="24"/>
          <w:lang w:eastAsia="fr-FR"/>
        </w:rPr>
      </w:pPr>
      <w:r w:rsidRPr="005C2B37">
        <w:rPr>
          <w:rFonts w:ascii="Times New Roman" w:eastAsia="Times New Roman" w:hAnsi="Times New Roman" w:cs="Times New Roman"/>
          <w:sz w:val="24"/>
          <w:szCs w:val="24"/>
          <w:lang w:eastAsia="fr-FR"/>
        </w:rPr>
        <w:br/>
        <w:t>• la viande de lapin, dinde ou poulet (blanc);</w:t>
      </w:r>
      <w:r w:rsidRPr="005C2B37">
        <w:rPr>
          <w:rFonts w:ascii="Times New Roman" w:eastAsia="Times New Roman" w:hAnsi="Times New Roman" w:cs="Times New Roman"/>
          <w:sz w:val="24"/>
          <w:szCs w:val="24"/>
          <w:lang w:eastAsia="fr-FR"/>
        </w:rPr>
        <w:br/>
        <w:t>• fruits de mer, poissons maigres;</w:t>
      </w:r>
      <w:r w:rsidRPr="005C2B37">
        <w:rPr>
          <w:rFonts w:ascii="Times New Roman" w:eastAsia="Times New Roman" w:hAnsi="Times New Roman" w:cs="Times New Roman"/>
          <w:sz w:val="24"/>
          <w:szCs w:val="24"/>
          <w:lang w:eastAsia="fr-FR"/>
        </w:rPr>
        <w:br/>
        <w:t xml:space="preserve">• </w:t>
      </w:r>
      <w:r w:rsidR="00532C73">
        <w:rPr>
          <w:rFonts w:ascii="Times New Roman" w:eastAsia="Times New Roman" w:hAnsi="Times New Roman" w:cs="Times New Roman"/>
          <w:sz w:val="24"/>
          <w:szCs w:val="24"/>
          <w:lang w:eastAsia="fr-FR"/>
        </w:rPr>
        <w:t>l</w:t>
      </w:r>
      <w:r w:rsidRPr="005C2B37">
        <w:rPr>
          <w:rFonts w:ascii="Times New Roman" w:eastAsia="Times New Roman" w:hAnsi="Times New Roman" w:cs="Times New Roman"/>
          <w:sz w:val="24"/>
          <w:szCs w:val="24"/>
          <w:lang w:eastAsia="fr-FR"/>
        </w:rPr>
        <w:t>es œufs sous toutes les formes ;</w:t>
      </w:r>
      <w:r w:rsidRPr="005C2B37">
        <w:rPr>
          <w:rFonts w:ascii="Times New Roman" w:eastAsia="Times New Roman" w:hAnsi="Times New Roman" w:cs="Times New Roman"/>
          <w:sz w:val="24"/>
          <w:szCs w:val="24"/>
          <w:lang w:eastAsia="fr-FR"/>
        </w:rPr>
        <w:br/>
        <w:t xml:space="preserve">• </w:t>
      </w:r>
      <w:r w:rsidR="00532C73">
        <w:rPr>
          <w:rFonts w:ascii="Times New Roman" w:eastAsia="Times New Roman" w:hAnsi="Times New Roman" w:cs="Times New Roman"/>
          <w:sz w:val="24"/>
          <w:szCs w:val="24"/>
          <w:lang w:eastAsia="fr-FR"/>
        </w:rPr>
        <w:t>l</w:t>
      </w:r>
      <w:r w:rsidRPr="005C2B37">
        <w:rPr>
          <w:rFonts w:ascii="Times New Roman" w:eastAsia="Times New Roman" w:hAnsi="Times New Roman" w:cs="Times New Roman"/>
          <w:sz w:val="24"/>
          <w:szCs w:val="24"/>
          <w:lang w:eastAsia="fr-FR"/>
        </w:rPr>
        <w:t>es produits laitiers sans matières grasses, du fromage</w:t>
      </w:r>
      <w:r w:rsidR="009A1D23">
        <w:rPr>
          <w:rFonts w:ascii="Times New Roman" w:eastAsia="Times New Roman" w:hAnsi="Times New Roman" w:cs="Times New Roman"/>
          <w:sz w:val="24"/>
          <w:szCs w:val="24"/>
          <w:lang w:eastAsia="fr-FR"/>
        </w:rPr>
        <w:t xml:space="preserve"> (sauf chèvre et fêta)</w:t>
      </w:r>
      <w:r w:rsidRPr="005C2B37">
        <w:rPr>
          <w:rFonts w:ascii="Times New Roman" w:eastAsia="Times New Roman" w:hAnsi="Times New Roman" w:cs="Times New Roman"/>
          <w:sz w:val="24"/>
          <w:szCs w:val="24"/>
          <w:lang w:eastAsia="fr-FR"/>
        </w:rPr>
        <w:t>;</w:t>
      </w:r>
      <w:r w:rsidRPr="005C2B37">
        <w:rPr>
          <w:rFonts w:ascii="Times New Roman" w:eastAsia="Times New Roman" w:hAnsi="Times New Roman" w:cs="Times New Roman"/>
          <w:sz w:val="24"/>
          <w:szCs w:val="24"/>
          <w:lang w:eastAsia="fr-FR"/>
        </w:rPr>
        <w:br/>
        <w:t>• divers légumes verts, pois verts en conserve;</w:t>
      </w:r>
      <w:r w:rsidRPr="005C2B37">
        <w:rPr>
          <w:rFonts w:ascii="Times New Roman" w:eastAsia="Times New Roman" w:hAnsi="Times New Roman" w:cs="Times New Roman"/>
          <w:sz w:val="24"/>
          <w:szCs w:val="24"/>
          <w:lang w:eastAsia="fr-FR"/>
        </w:rPr>
        <w:br/>
        <w:t>• les algues, les champignons frais, congelés ou en saumure;</w:t>
      </w:r>
      <w:r w:rsidRPr="005C2B37">
        <w:rPr>
          <w:rFonts w:ascii="Times New Roman" w:eastAsia="Times New Roman" w:hAnsi="Times New Roman" w:cs="Times New Roman"/>
          <w:sz w:val="24"/>
          <w:szCs w:val="24"/>
          <w:lang w:eastAsia="fr-FR"/>
        </w:rPr>
        <w:br/>
        <w:t>• l'ail et les oignons verts,</w:t>
      </w:r>
      <w:r w:rsidRPr="005C2B37">
        <w:rPr>
          <w:rFonts w:ascii="Times New Roman" w:eastAsia="Times New Roman" w:hAnsi="Times New Roman" w:cs="Times New Roman"/>
          <w:sz w:val="24"/>
          <w:szCs w:val="24"/>
          <w:lang w:eastAsia="fr-FR"/>
        </w:rPr>
        <w:br/>
        <w:t xml:space="preserve">• vinaigre de raisin </w:t>
      </w:r>
      <w:r w:rsidR="00496152">
        <w:rPr>
          <w:rFonts w:ascii="Times New Roman" w:eastAsia="Times New Roman" w:hAnsi="Times New Roman" w:cs="Times New Roman"/>
          <w:sz w:val="24"/>
          <w:szCs w:val="24"/>
          <w:lang w:eastAsia="fr-FR"/>
        </w:rPr>
        <w:t xml:space="preserve">ou </w:t>
      </w:r>
      <w:r w:rsidRPr="005C2B37">
        <w:rPr>
          <w:rFonts w:ascii="Times New Roman" w:eastAsia="Times New Roman" w:hAnsi="Times New Roman" w:cs="Times New Roman"/>
          <w:sz w:val="24"/>
          <w:szCs w:val="24"/>
          <w:lang w:eastAsia="fr-FR"/>
        </w:rPr>
        <w:t>de pomme;</w:t>
      </w:r>
      <w:r w:rsidRPr="005C2B37">
        <w:rPr>
          <w:rFonts w:ascii="Times New Roman" w:eastAsia="Times New Roman" w:hAnsi="Times New Roman" w:cs="Times New Roman"/>
          <w:sz w:val="24"/>
          <w:szCs w:val="24"/>
          <w:lang w:eastAsia="fr-FR"/>
        </w:rPr>
        <w:br/>
        <w:t>• épices, raifort, moutarde;</w:t>
      </w:r>
      <w:r w:rsidRPr="005C2B37">
        <w:rPr>
          <w:rFonts w:ascii="Times New Roman" w:eastAsia="Times New Roman" w:hAnsi="Times New Roman" w:cs="Times New Roman"/>
          <w:sz w:val="24"/>
          <w:szCs w:val="24"/>
          <w:lang w:eastAsia="fr-FR"/>
        </w:rPr>
        <w:br/>
        <w:t>• fruits - citron, citron vert;</w:t>
      </w:r>
      <w:r w:rsidRPr="005C2B37">
        <w:rPr>
          <w:rFonts w:ascii="Times New Roman" w:eastAsia="Times New Roman" w:hAnsi="Times New Roman" w:cs="Times New Roman"/>
          <w:sz w:val="24"/>
          <w:szCs w:val="24"/>
          <w:lang w:eastAsia="fr-FR"/>
        </w:rPr>
        <w:br/>
      </w:r>
      <w:r w:rsidRPr="005C2B37">
        <w:rPr>
          <w:rFonts w:ascii="Times New Roman" w:eastAsia="Times New Roman" w:hAnsi="Times New Roman" w:cs="Times New Roman"/>
          <w:sz w:val="24"/>
          <w:szCs w:val="24"/>
          <w:lang w:eastAsia="fr-FR"/>
        </w:rPr>
        <w:lastRenderedPageBreak/>
        <w:t>• la poudre de protéines;</w:t>
      </w:r>
      <w:r w:rsidRPr="005C2B37">
        <w:rPr>
          <w:rFonts w:ascii="Times New Roman" w:eastAsia="Times New Roman" w:hAnsi="Times New Roman" w:cs="Times New Roman"/>
          <w:sz w:val="24"/>
          <w:szCs w:val="24"/>
          <w:lang w:eastAsia="fr-FR"/>
        </w:rPr>
        <w:br/>
        <w:t>• la cellulose en poudre.</w:t>
      </w:r>
    </w:p>
    <w:p w:rsidR="002A4EAC" w:rsidRPr="002F2826" w:rsidRDefault="002A4EAC" w:rsidP="002A4EAC">
      <w:pPr>
        <w:spacing w:after="0" w:line="240" w:lineRule="auto"/>
        <w:rPr>
          <w:rFonts w:ascii="Times New Roman" w:eastAsia="Times New Roman" w:hAnsi="Times New Roman" w:cs="Times New Roman"/>
          <w:b/>
          <w:bCs/>
          <w:sz w:val="24"/>
          <w:szCs w:val="24"/>
          <w:lang w:eastAsia="fr-FR"/>
        </w:rPr>
      </w:pPr>
      <w:r w:rsidRPr="002F2826">
        <w:rPr>
          <w:rFonts w:ascii="Times New Roman" w:eastAsia="Times New Roman" w:hAnsi="Times New Roman" w:cs="Times New Roman"/>
          <w:b/>
          <w:bCs/>
          <w:sz w:val="24"/>
          <w:szCs w:val="24"/>
          <w:lang w:eastAsia="fr-FR"/>
        </w:rPr>
        <w:t>1 point</w:t>
      </w:r>
      <w:r w:rsidR="001A2E77">
        <w:rPr>
          <w:rFonts w:ascii="Times New Roman" w:eastAsia="Times New Roman" w:hAnsi="Times New Roman" w:cs="Times New Roman"/>
          <w:b/>
          <w:bCs/>
          <w:sz w:val="24"/>
          <w:szCs w:val="24"/>
          <w:lang w:eastAsia="fr-FR"/>
        </w:rPr>
        <w:t xml:space="preserve"> </w:t>
      </w:r>
      <w:r w:rsidRPr="002F2826">
        <w:rPr>
          <w:rFonts w:ascii="Times New Roman" w:eastAsia="Times New Roman" w:hAnsi="Times New Roman" w:cs="Times New Roman"/>
          <w:b/>
          <w:bCs/>
          <w:sz w:val="24"/>
          <w:szCs w:val="24"/>
          <w:lang w:eastAsia="fr-FR"/>
        </w:rPr>
        <w:t>:</w:t>
      </w:r>
      <w:r w:rsidRPr="002F2826">
        <w:rPr>
          <w:rFonts w:ascii="Times New Roman" w:eastAsia="Times New Roman" w:hAnsi="Times New Roman" w:cs="Times New Roman"/>
          <w:b/>
          <w:bCs/>
          <w:sz w:val="24"/>
          <w:szCs w:val="24"/>
          <w:lang w:eastAsia="fr-FR"/>
        </w:rPr>
        <w:br/>
      </w:r>
    </w:p>
    <w:p w:rsidR="002A4EAC" w:rsidRDefault="002A4EAC" w:rsidP="002A4EAC">
      <w:pPr>
        <w:spacing w:after="0" w:line="240" w:lineRule="auto"/>
        <w:ind w:left="708"/>
        <w:rPr>
          <w:rFonts w:ascii="Times New Roman" w:eastAsia="Times New Roman" w:hAnsi="Times New Roman" w:cs="Times New Roman"/>
          <w:sz w:val="24"/>
          <w:szCs w:val="24"/>
          <w:lang w:eastAsia="fr-FR"/>
        </w:rPr>
      </w:pPr>
      <w:r w:rsidRPr="000113FD">
        <w:rPr>
          <w:rFonts w:ascii="Times New Roman" w:eastAsia="Times New Roman" w:hAnsi="Times New Roman" w:cs="Times New Roman"/>
          <w:sz w:val="24"/>
          <w:szCs w:val="24"/>
          <w:lang w:eastAsia="fr-FR"/>
        </w:rPr>
        <w:t>• jus de légumes;</w:t>
      </w:r>
      <w:r w:rsidRPr="000113FD">
        <w:rPr>
          <w:rFonts w:ascii="Times New Roman" w:eastAsia="Times New Roman" w:hAnsi="Times New Roman" w:cs="Times New Roman"/>
          <w:sz w:val="24"/>
          <w:szCs w:val="24"/>
          <w:lang w:eastAsia="fr-FR"/>
        </w:rPr>
        <w:br/>
        <w:t>• haricot</w:t>
      </w:r>
      <w:r w:rsidR="00532C73">
        <w:rPr>
          <w:rFonts w:ascii="Times New Roman" w:eastAsia="Times New Roman" w:hAnsi="Times New Roman" w:cs="Times New Roman"/>
          <w:sz w:val="24"/>
          <w:szCs w:val="24"/>
          <w:lang w:eastAsia="fr-FR"/>
        </w:rPr>
        <w:t>s</w:t>
      </w:r>
      <w:r w:rsidRPr="000113FD">
        <w:rPr>
          <w:rFonts w:ascii="Times New Roman" w:eastAsia="Times New Roman" w:hAnsi="Times New Roman" w:cs="Times New Roman"/>
          <w:sz w:val="24"/>
          <w:szCs w:val="24"/>
          <w:lang w:eastAsia="fr-FR"/>
        </w:rPr>
        <w:t>;</w:t>
      </w:r>
      <w:r w:rsidRPr="000113FD">
        <w:rPr>
          <w:rFonts w:ascii="Times New Roman" w:eastAsia="Times New Roman" w:hAnsi="Times New Roman" w:cs="Times New Roman"/>
          <w:sz w:val="24"/>
          <w:szCs w:val="24"/>
          <w:lang w:eastAsia="fr-FR"/>
        </w:rPr>
        <w:br/>
        <w:t>• haricots verts;</w:t>
      </w:r>
      <w:r w:rsidRPr="000113FD">
        <w:rPr>
          <w:rFonts w:ascii="Times New Roman" w:eastAsia="Times New Roman" w:hAnsi="Times New Roman" w:cs="Times New Roman"/>
          <w:sz w:val="24"/>
          <w:szCs w:val="24"/>
          <w:lang w:eastAsia="fr-FR"/>
        </w:rPr>
        <w:br/>
        <w:t>• toutes sortes de baies.</w:t>
      </w:r>
    </w:p>
    <w:p w:rsidR="002A4EAC" w:rsidRDefault="002A4EAC" w:rsidP="002A4EAC">
      <w:pPr>
        <w:spacing w:before="100" w:beforeAutospacing="1" w:after="100" w:afterAutospacing="1" w:line="240" w:lineRule="auto"/>
        <w:rPr>
          <w:rFonts w:ascii="Times New Roman" w:eastAsia="Times New Roman" w:hAnsi="Times New Roman" w:cs="Times New Roman"/>
          <w:sz w:val="24"/>
          <w:szCs w:val="24"/>
          <w:lang w:eastAsia="fr-FR"/>
        </w:rPr>
      </w:pPr>
      <w:r w:rsidRPr="00426984">
        <w:rPr>
          <w:rFonts w:ascii="Times New Roman" w:eastAsia="Times New Roman" w:hAnsi="Times New Roman" w:cs="Times New Roman"/>
          <w:b/>
          <w:bCs/>
          <w:sz w:val="24"/>
          <w:szCs w:val="24"/>
          <w:lang w:eastAsia="fr-FR"/>
        </w:rPr>
        <w:t xml:space="preserve">2 </w:t>
      </w:r>
      <w:r w:rsidR="001A2E77" w:rsidRPr="00426984">
        <w:rPr>
          <w:rFonts w:ascii="Times New Roman" w:eastAsia="Times New Roman" w:hAnsi="Times New Roman" w:cs="Times New Roman"/>
          <w:b/>
          <w:bCs/>
          <w:sz w:val="24"/>
          <w:szCs w:val="24"/>
          <w:lang w:eastAsia="fr-FR"/>
        </w:rPr>
        <w:t>points :</w:t>
      </w:r>
    </w:p>
    <w:p w:rsidR="003C5509" w:rsidRDefault="002A4EAC" w:rsidP="003C5509">
      <w:pPr>
        <w:spacing w:before="100" w:beforeAutospacing="1" w:after="100" w:afterAutospacing="1" w:line="240" w:lineRule="auto"/>
        <w:ind w:left="709"/>
        <w:rPr>
          <w:rFonts w:ascii="Times New Roman" w:eastAsia="Times New Roman" w:hAnsi="Times New Roman" w:cs="Times New Roman"/>
          <w:b/>
          <w:bCs/>
          <w:sz w:val="24"/>
          <w:szCs w:val="24"/>
          <w:lang w:eastAsia="fr-FR"/>
        </w:rPr>
      </w:pPr>
      <w:r w:rsidRPr="00426984">
        <w:rPr>
          <w:rFonts w:ascii="Times New Roman" w:eastAsia="Times New Roman" w:hAnsi="Times New Roman" w:cs="Times New Roman"/>
          <w:sz w:val="24"/>
          <w:szCs w:val="24"/>
          <w:lang w:eastAsia="fr-FR"/>
        </w:rPr>
        <w:t>• viande maigre;</w:t>
      </w:r>
      <w:r w:rsidRPr="00426984">
        <w:rPr>
          <w:rFonts w:ascii="Times New Roman" w:eastAsia="Times New Roman" w:hAnsi="Times New Roman" w:cs="Times New Roman"/>
          <w:sz w:val="24"/>
          <w:szCs w:val="24"/>
          <w:lang w:eastAsia="fr-FR"/>
        </w:rPr>
        <w:br/>
        <w:t>• sous-produits</w:t>
      </w:r>
      <w:r w:rsidR="00496152">
        <w:rPr>
          <w:rFonts w:ascii="Times New Roman" w:eastAsia="Times New Roman" w:hAnsi="Times New Roman" w:cs="Times New Roman"/>
          <w:sz w:val="24"/>
          <w:szCs w:val="24"/>
          <w:lang w:eastAsia="fr-FR"/>
        </w:rPr>
        <w:t xml:space="preserve"> à partir de viande maigre</w:t>
      </w:r>
      <w:r w:rsidRPr="00426984">
        <w:rPr>
          <w:rFonts w:ascii="Times New Roman" w:eastAsia="Times New Roman" w:hAnsi="Times New Roman" w:cs="Times New Roman"/>
          <w:sz w:val="24"/>
          <w:szCs w:val="24"/>
          <w:lang w:eastAsia="fr-FR"/>
        </w:rPr>
        <w:t>;</w:t>
      </w:r>
      <w:r w:rsidRPr="00426984">
        <w:rPr>
          <w:rFonts w:ascii="Times New Roman" w:eastAsia="Times New Roman" w:hAnsi="Times New Roman" w:cs="Times New Roman"/>
          <w:sz w:val="24"/>
          <w:szCs w:val="24"/>
          <w:lang w:eastAsia="fr-FR"/>
        </w:rPr>
        <w:br/>
        <w:t>• toutes sortes d'huiles végétales;</w:t>
      </w:r>
      <w:r w:rsidRPr="00426984">
        <w:rPr>
          <w:rFonts w:ascii="Times New Roman" w:eastAsia="Times New Roman" w:hAnsi="Times New Roman" w:cs="Times New Roman"/>
          <w:sz w:val="24"/>
          <w:szCs w:val="24"/>
          <w:lang w:eastAsia="fr-FR"/>
        </w:rPr>
        <w:br/>
        <w:t xml:space="preserve">• les produits laitiers à 4% </w:t>
      </w:r>
      <w:r w:rsidR="00532C73">
        <w:rPr>
          <w:rFonts w:ascii="Times New Roman" w:eastAsia="Times New Roman" w:hAnsi="Times New Roman" w:cs="Times New Roman"/>
          <w:sz w:val="24"/>
          <w:szCs w:val="24"/>
          <w:lang w:eastAsia="fr-FR"/>
        </w:rPr>
        <w:t>et moins</w:t>
      </w:r>
      <w:r w:rsidR="00532C73" w:rsidRPr="00426984">
        <w:rPr>
          <w:rFonts w:ascii="Times New Roman" w:eastAsia="Times New Roman" w:hAnsi="Times New Roman" w:cs="Times New Roman"/>
          <w:sz w:val="24"/>
          <w:szCs w:val="24"/>
          <w:lang w:eastAsia="fr-FR"/>
        </w:rPr>
        <w:t xml:space="preserve"> </w:t>
      </w:r>
      <w:r w:rsidRPr="00426984">
        <w:rPr>
          <w:rFonts w:ascii="Times New Roman" w:eastAsia="Times New Roman" w:hAnsi="Times New Roman" w:cs="Times New Roman"/>
          <w:sz w:val="24"/>
          <w:szCs w:val="24"/>
          <w:lang w:eastAsia="fr-FR"/>
        </w:rPr>
        <w:t>de matières grasses;</w:t>
      </w:r>
      <w:r w:rsidRPr="00426984">
        <w:rPr>
          <w:rFonts w:ascii="Times New Roman" w:eastAsia="Times New Roman" w:hAnsi="Times New Roman" w:cs="Times New Roman"/>
          <w:sz w:val="24"/>
          <w:szCs w:val="24"/>
          <w:lang w:eastAsia="fr-FR"/>
        </w:rPr>
        <w:br/>
        <w:t>• le sarrasin, le riz brun, les flocons d'avoine;</w:t>
      </w:r>
      <w:r w:rsidRPr="00426984">
        <w:rPr>
          <w:rFonts w:ascii="Times New Roman" w:eastAsia="Times New Roman" w:hAnsi="Times New Roman" w:cs="Times New Roman"/>
          <w:sz w:val="24"/>
          <w:szCs w:val="24"/>
          <w:lang w:eastAsia="fr-FR"/>
        </w:rPr>
        <w:br/>
        <w:t>• fromage de chèvre et feta;</w:t>
      </w:r>
      <w:r w:rsidRPr="001E27AE">
        <w:rPr>
          <w:rFonts w:ascii="Times New Roman" w:eastAsia="Times New Roman" w:hAnsi="Times New Roman" w:cs="Times New Roman"/>
          <w:sz w:val="24"/>
          <w:szCs w:val="24"/>
          <w:lang w:eastAsia="fr-FR"/>
        </w:rPr>
        <w:br/>
        <w:t>• les avocats, les olives;</w:t>
      </w:r>
      <w:r w:rsidRPr="001E27AE">
        <w:rPr>
          <w:rFonts w:ascii="Times New Roman" w:eastAsia="Times New Roman" w:hAnsi="Times New Roman" w:cs="Times New Roman"/>
          <w:sz w:val="24"/>
          <w:szCs w:val="24"/>
          <w:lang w:eastAsia="fr-FR"/>
        </w:rPr>
        <w:br/>
        <w:t>• les légumes-racines bouillies: les carottes, les betteraves;</w:t>
      </w:r>
      <w:r w:rsidRPr="001E27AE">
        <w:rPr>
          <w:rFonts w:ascii="Times New Roman" w:eastAsia="Times New Roman" w:hAnsi="Times New Roman" w:cs="Times New Roman"/>
          <w:sz w:val="24"/>
          <w:szCs w:val="24"/>
          <w:lang w:eastAsia="fr-FR"/>
        </w:rPr>
        <w:br/>
        <w:t xml:space="preserve">• du ​​pain </w:t>
      </w:r>
      <w:r>
        <w:rPr>
          <w:rFonts w:ascii="Times New Roman" w:eastAsia="Times New Roman" w:hAnsi="Times New Roman" w:cs="Times New Roman"/>
          <w:sz w:val="24"/>
          <w:szCs w:val="24"/>
          <w:lang w:eastAsia="fr-FR"/>
        </w:rPr>
        <w:t xml:space="preserve">au </w:t>
      </w:r>
      <w:r w:rsidRPr="001E27AE">
        <w:rPr>
          <w:rFonts w:ascii="Times New Roman" w:eastAsia="Times New Roman" w:hAnsi="Times New Roman" w:cs="Times New Roman"/>
          <w:sz w:val="24"/>
          <w:szCs w:val="24"/>
          <w:lang w:eastAsia="fr-FR"/>
        </w:rPr>
        <w:t>son;</w:t>
      </w:r>
      <w:r w:rsidRPr="001E27AE">
        <w:rPr>
          <w:rFonts w:ascii="Times New Roman" w:eastAsia="Times New Roman" w:hAnsi="Times New Roman" w:cs="Times New Roman"/>
          <w:sz w:val="24"/>
          <w:szCs w:val="24"/>
          <w:lang w:eastAsia="fr-FR"/>
        </w:rPr>
        <w:br/>
        <w:t>• fruits non sucré</w:t>
      </w:r>
      <w:r w:rsidR="00B719CF">
        <w:rPr>
          <w:rFonts w:ascii="Times New Roman" w:eastAsia="Times New Roman" w:hAnsi="Times New Roman" w:cs="Times New Roman"/>
          <w:sz w:val="24"/>
          <w:szCs w:val="24"/>
          <w:lang w:eastAsia="fr-FR"/>
        </w:rPr>
        <w:t>s</w:t>
      </w:r>
      <w:r w:rsidRPr="001E27AE">
        <w:rPr>
          <w:rFonts w:ascii="Times New Roman" w:eastAsia="Times New Roman" w:hAnsi="Times New Roman" w:cs="Times New Roman"/>
          <w:sz w:val="24"/>
          <w:szCs w:val="24"/>
          <w:lang w:eastAsia="fr-FR"/>
        </w:rPr>
        <w:t>.</w:t>
      </w:r>
      <w:r w:rsidRPr="00E735C0">
        <w:br/>
      </w:r>
    </w:p>
    <w:p w:rsidR="002A4EAC" w:rsidRDefault="002A4EAC" w:rsidP="003C5509">
      <w:pPr>
        <w:spacing w:before="100" w:beforeAutospacing="1" w:after="100" w:afterAutospacing="1" w:line="240" w:lineRule="auto"/>
        <w:rPr>
          <w:rFonts w:ascii="Times New Roman" w:eastAsia="Times New Roman" w:hAnsi="Times New Roman" w:cs="Times New Roman"/>
          <w:sz w:val="24"/>
          <w:szCs w:val="24"/>
          <w:lang w:eastAsia="fr-FR"/>
        </w:rPr>
      </w:pPr>
      <w:r w:rsidRPr="00BE751E">
        <w:rPr>
          <w:rFonts w:ascii="Times New Roman" w:eastAsia="Times New Roman" w:hAnsi="Times New Roman" w:cs="Times New Roman"/>
          <w:b/>
          <w:bCs/>
          <w:sz w:val="24"/>
          <w:szCs w:val="24"/>
          <w:lang w:eastAsia="fr-FR"/>
        </w:rPr>
        <w:t>3 points</w:t>
      </w:r>
      <w:r w:rsidR="001A2E77">
        <w:rPr>
          <w:rFonts w:ascii="Times New Roman" w:eastAsia="Times New Roman" w:hAnsi="Times New Roman" w:cs="Times New Roman"/>
          <w:b/>
          <w:bCs/>
          <w:sz w:val="24"/>
          <w:szCs w:val="24"/>
          <w:lang w:eastAsia="fr-FR"/>
        </w:rPr>
        <w:t xml:space="preserve"> </w:t>
      </w:r>
      <w:r w:rsidRPr="00BE751E">
        <w:rPr>
          <w:rFonts w:ascii="Times New Roman" w:eastAsia="Times New Roman" w:hAnsi="Times New Roman" w:cs="Times New Roman"/>
          <w:b/>
          <w:bCs/>
          <w:sz w:val="24"/>
          <w:szCs w:val="24"/>
          <w:lang w:eastAsia="fr-FR"/>
        </w:rPr>
        <w:t>:</w:t>
      </w:r>
    </w:p>
    <w:p w:rsidR="00465251" w:rsidRDefault="002A4EAC" w:rsidP="002A4EAC">
      <w:pPr>
        <w:spacing w:after="0" w:line="240" w:lineRule="auto"/>
        <w:ind w:left="709"/>
        <w:rPr>
          <w:rFonts w:ascii="Times New Roman" w:eastAsia="Times New Roman" w:hAnsi="Times New Roman" w:cs="Times New Roman"/>
          <w:sz w:val="24"/>
          <w:szCs w:val="24"/>
          <w:lang w:eastAsia="fr-FR"/>
        </w:rPr>
      </w:pPr>
      <w:r w:rsidRPr="00BE751E">
        <w:rPr>
          <w:rFonts w:ascii="Times New Roman" w:eastAsia="Times New Roman" w:hAnsi="Times New Roman" w:cs="Times New Roman"/>
          <w:sz w:val="24"/>
          <w:szCs w:val="24"/>
          <w:lang w:eastAsia="fr-FR"/>
        </w:rPr>
        <w:t>• les céréales, le mil;</w:t>
      </w:r>
      <w:r w:rsidRPr="00BE751E">
        <w:rPr>
          <w:rFonts w:ascii="Times New Roman" w:eastAsia="Times New Roman" w:hAnsi="Times New Roman" w:cs="Times New Roman"/>
          <w:sz w:val="24"/>
          <w:szCs w:val="24"/>
          <w:lang w:eastAsia="fr-FR"/>
        </w:rPr>
        <w:br/>
        <w:t>• yogourt sucré avec des baies et des fruits;</w:t>
      </w:r>
      <w:r w:rsidRPr="00BE751E">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t</w:t>
      </w:r>
      <w:r w:rsidRPr="00BE751E">
        <w:rPr>
          <w:rFonts w:ascii="Times New Roman" w:eastAsia="Times New Roman" w:hAnsi="Times New Roman" w:cs="Times New Roman"/>
          <w:sz w:val="24"/>
          <w:szCs w:val="24"/>
          <w:lang w:eastAsia="fr-FR"/>
        </w:rPr>
        <w:t>ous</w:t>
      </w:r>
      <w:r>
        <w:rPr>
          <w:rFonts w:ascii="Times New Roman" w:eastAsia="Times New Roman" w:hAnsi="Times New Roman" w:cs="Times New Roman"/>
          <w:sz w:val="24"/>
          <w:szCs w:val="24"/>
          <w:lang w:eastAsia="fr-FR"/>
        </w:rPr>
        <w:t xml:space="preserve"> les types de fromage</w:t>
      </w:r>
      <w:r w:rsidRPr="00BE751E">
        <w:rPr>
          <w:rFonts w:ascii="Times New Roman" w:eastAsia="Times New Roman" w:hAnsi="Times New Roman" w:cs="Times New Roman"/>
          <w:sz w:val="24"/>
          <w:szCs w:val="24"/>
          <w:lang w:eastAsia="fr-FR"/>
        </w:rPr>
        <w:t>;</w:t>
      </w:r>
      <w:r w:rsidRPr="00BE751E">
        <w:rPr>
          <w:rFonts w:ascii="Times New Roman" w:eastAsia="Times New Roman" w:hAnsi="Times New Roman" w:cs="Times New Roman"/>
          <w:sz w:val="24"/>
          <w:szCs w:val="24"/>
          <w:lang w:eastAsia="fr-FR"/>
        </w:rPr>
        <w:br/>
        <w:t>• maïs frais et en conserve;</w:t>
      </w:r>
      <w:r w:rsidRPr="00BE751E">
        <w:rPr>
          <w:rFonts w:ascii="Times New Roman" w:eastAsia="Times New Roman" w:hAnsi="Times New Roman" w:cs="Times New Roman"/>
          <w:sz w:val="24"/>
          <w:szCs w:val="24"/>
          <w:lang w:eastAsia="fr-FR"/>
        </w:rPr>
        <w:br/>
        <w:t>• chocolat naturel à haute teneur en cacao;</w:t>
      </w:r>
      <w:r w:rsidRPr="00BE751E">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l</w:t>
      </w:r>
      <w:r w:rsidRPr="00BE751E">
        <w:rPr>
          <w:rFonts w:ascii="Times New Roman" w:eastAsia="Times New Roman" w:hAnsi="Times New Roman" w:cs="Times New Roman"/>
          <w:sz w:val="24"/>
          <w:szCs w:val="24"/>
          <w:lang w:eastAsia="fr-FR"/>
        </w:rPr>
        <w:t>es jus de fruits.</w:t>
      </w:r>
    </w:p>
    <w:p w:rsidR="002A4EAC" w:rsidRPr="00E735C0" w:rsidRDefault="002A4EAC" w:rsidP="002A4EAC">
      <w:pPr>
        <w:spacing w:after="0" w:line="240" w:lineRule="auto"/>
        <w:ind w:left="709"/>
        <w:rPr>
          <w:rFonts w:ascii="Times New Roman" w:eastAsia="Times New Roman" w:hAnsi="Times New Roman" w:cs="Times New Roman"/>
          <w:sz w:val="24"/>
          <w:szCs w:val="24"/>
          <w:lang w:eastAsia="fr-FR"/>
        </w:rPr>
      </w:pPr>
      <w:r w:rsidRPr="00E735C0">
        <w:br/>
      </w:r>
    </w:p>
    <w:p w:rsidR="002A4EAC" w:rsidRDefault="002A4EAC" w:rsidP="002A4EAC">
      <w:pPr>
        <w:rPr>
          <w:rFonts w:ascii="Times New Roman" w:eastAsia="Times New Roman" w:hAnsi="Times New Roman" w:cs="Times New Roman"/>
          <w:sz w:val="24"/>
          <w:szCs w:val="24"/>
          <w:lang w:eastAsia="fr-FR"/>
        </w:rPr>
      </w:pPr>
      <w:r w:rsidRPr="00AC7DE1">
        <w:rPr>
          <w:rFonts w:ascii="Times New Roman" w:eastAsia="Times New Roman" w:hAnsi="Times New Roman" w:cs="Times New Roman"/>
          <w:b/>
          <w:bCs/>
          <w:sz w:val="24"/>
          <w:szCs w:val="24"/>
          <w:lang w:eastAsia="fr-FR"/>
        </w:rPr>
        <w:t>4 points</w:t>
      </w:r>
      <w:r w:rsidR="001A2E77">
        <w:rPr>
          <w:rFonts w:ascii="Times New Roman" w:eastAsia="Times New Roman" w:hAnsi="Times New Roman" w:cs="Times New Roman"/>
          <w:b/>
          <w:bCs/>
          <w:sz w:val="24"/>
          <w:szCs w:val="24"/>
          <w:lang w:eastAsia="fr-FR"/>
        </w:rPr>
        <w:t xml:space="preserve"> </w:t>
      </w:r>
      <w:r w:rsidRPr="00AC7DE1">
        <w:rPr>
          <w:rFonts w:ascii="Times New Roman" w:eastAsia="Times New Roman" w:hAnsi="Times New Roman" w:cs="Times New Roman"/>
          <w:b/>
          <w:bCs/>
          <w:sz w:val="24"/>
          <w:szCs w:val="24"/>
          <w:lang w:eastAsia="fr-FR"/>
        </w:rPr>
        <w:t>:</w:t>
      </w:r>
    </w:p>
    <w:p w:rsidR="002A4EAC" w:rsidRDefault="002A4EAC" w:rsidP="00CA49E8">
      <w:pPr>
        <w:ind w:left="709"/>
        <w:rPr>
          <w:rFonts w:ascii="Times New Roman" w:eastAsia="Times New Roman" w:hAnsi="Times New Roman" w:cs="Times New Roman"/>
          <w:sz w:val="24"/>
          <w:szCs w:val="24"/>
          <w:lang w:eastAsia="fr-FR"/>
        </w:rPr>
      </w:pPr>
      <w:r w:rsidRPr="00AC7DE1">
        <w:rPr>
          <w:rFonts w:ascii="Times New Roman" w:eastAsia="Times New Roman" w:hAnsi="Times New Roman" w:cs="Times New Roman"/>
          <w:sz w:val="24"/>
          <w:szCs w:val="24"/>
          <w:lang w:eastAsia="fr-FR"/>
        </w:rPr>
        <w:t>• toutes les boissons alcoolisées et les boissons gazeuses sucrées;</w:t>
      </w:r>
      <w:r w:rsidRPr="00AC7DE1">
        <w:rPr>
          <w:rFonts w:ascii="Times New Roman" w:eastAsia="Times New Roman" w:hAnsi="Times New Roman" w:cs="Times New Roman"/>
          <w:sz w:val="24"/>
          <w:szCs w:val="24"/>
          <w:lang w:eastAsia="fr-FR"/>
        </w:rPr>
        <w:br/>
        <w:t>• les viandes grasses, le lard;</w:t>
      </w:r>
      <w:r w:rsidRPr="00AC7DE1">
        <w:rPr>
          <w:rFonts w:ascii="Times New Roman" w:eastAsia="Times New Roman" w:hAnsi="Times New Roman" w:cs="Times New Roman"/>
          <w:sz w:val="24"/>
          <w:szCs w:val="24"/>
          <w:lang w:eastAsia="fr-FR"/>
        </w:rPr>
        <w:br/>
        <w:t>• les produits laitiers gras, avec plus de 4% de teneur en lipides;</w:t>
      </w:r>
      <w:r w:rsidRPr="00AC7DE1">
        <w:rPr>
          <w:rFonts w:ascii="Times New Roman" w:eastAsia="Times New Roman" w:hAnsi="Times New Roman" w:cs="Times New Roman"/>
          <w:sz w:val="24"/>
          <w:szCs w:val="24"/>
          <w:lang w:eastAsia="fr-FR"/>
        </w:rPr>
        <w:br/>
        <w:t>• saucisses cuites et fumées, jambon;</w:t>
      </w:r>
      <w:r w:rsidRPr="00AC7DE1">
        <w:rPr>
          <w:rFonts w:ascii="Times New Roman" w:eastAsia="Times New Roman" w:hAnsi="Times New Roman" w:cs="Times New Roman"/>
          <w:sz w:val="24"/>
          <w:szCs w:val="24"/>
          <w:lang w:eastAsia="fr-FR"/>
        </w:rPr>
        <w:br/>
        <w:t>• les conserves de poisson à l'huile;</w:t>
      </w:r>
      <w:r w:rsidRPr="00AC7DE1">
        <w:rPr>
          <w:rFonts w:ascii="Times New Roman" w:eastAsia="Times New Roman" w:hAnsi="Times New Roman" w:cs="Times New Roman"/>
          <w:sz w:val="24"/>
          <w:szCs w:val="24"/>
          <w:lang w:eastAsia="fr-FR"/>
        </w:rPr>
        <w:br/>
        <w:t>• semoule, farine de qualité supérieure et le pain issu de ce type de farine;</w:t>
      </w:r>
      <w:r w:rsidRPr="00AC7DE1">
        <w:rPr>
          <w:rFonts w:ascii="Times New Roman" w:eastAsia="Times New Roman" w:hAnsi="Times New Roman" w:cs="Times New Roman"/>
          <w:sz w:val="24"/>
          <w:szCs w:val="24"/>
          <w:lang w:eastAsia="fr-FR"/>
        </w:rPr>
        <w:br/>
        <w:t>• gâteaux, pâtisseries;</w:t>
      </w:r>
      <w:r w:rsidRPr="00AC7DE1">
        <w:rPr>
          <w:rFonts w:ascii="Times New Roman" w:eastAsia="Times New Roman" w:hAnsi="Times New Roman" w:cs="Times New Roman"/>
          <w:sz w:val="24"/>
          <w:szCs w:val="24"/>
          <w:lang w:eastAsia="fr-FR"/>
        </w:rPr>
        <w:br/>
        <w:t>• jus avec du sucre, des fruits secs;</w:t>
      </w:r>
      <w:r w:rsidRPr="00AC7DE1">
        <w:rPr>
          <w:rFonts w:ascii="Times New Roman" w:eastAsia="Times New Roman" w:hAnsi="Times New Roman" w:cs="Times New Roman"/>
          <w:sz w:val="24"/>
          <w:szCs w:val="24"/>
          <w:lang w:eastAsia="fr-FR"/>
        </w:rPr>
        <w:br/>
        <w:t>• chips;</w:t>
      </w:r>
      <w:r w:rsidRPr="00AC7DE1">
        <w:rPr>
          <w:rFonts w:ascii="Times New Roman" w:eastAsia="Times New Roman" w:hAnsi="Times New Roman" w:cs="Times New Roman"/>
          <w:sz w:val="24"/>
          <w:szCs w:val="24"/>
          <w:lang w:eastAsia="fr-FR"/>
        </w:rPr>
        <w:br/>
        <w:t>• lait concentré, le sucre raffiné, le miel;</w:t>
      </w:r>
      <w:r w:rsidRPr="00AC7DE1">
        <w:rPr>
          <w:rFonts w:ascii="Times New Roman" w:eastAsia="Times New Roman" w:hAnsi="Times New Roman" w:cs="Times New Roman"/>
          <w:sz w:val="24"/>
          <w:szCs w:val="24"/>
          <w:lang w:eastAsia="fr-FR"/>
        </w:rPr>
        <w:br/>
        <w:t>• la mayonnaise.</w:t>
      </w:r>
    </w:p>
    <w:p w:rsidR="004445F9" w:rsidRDefault="004445F9" w:rsidP="004445F9">
      <w:pPr>
        <w:rPr>
          <w:rFonts w:ascii="Times New Roman" w:eastAsia="Times New Roman" w:hAnsi="Times New Roman" w:cs="Times New Roman"/>
          <w:sz w:val="24"/>
          <w:szCs w:val="24"/>
          <w:lang w:eastAsia="fr-FR"/>
        </w:rPr>
      </w:pPr>
    </w:p>
    <w:p w:rsidR="002A4EAC" w:rsidRPr="000E478A" w:rsidRDefault="0014692B" w:rsidP="0014692B">
      <w:pPr>
        <w:pStyle w:val="Heading1"/>
        <w:numPr>
          <w:ilvl w:val="0"/>
          <w:numId w:val="15"/>
        </w:numPr>
        <w:rPr>
          <w:rFonts w:eastAsia="Times New Roman"/>
          <w:lang w:eastAsia="fr-FR"/>
        </w:rPr>
      </w:pPr>
      <w:r>
        <w:rPr>
          <w:rFonts w:eastAsia="Times New Roman"/>
          <w:lang w:eastAsia="fr-FR"/>
        </w:rPr>
        <w:lastRenderedPageBreak/>
        <w:t xml:space="preserve">Exemple de diète métabolique </w:t>
      </w:r>
      <w:r w:rsidR="002A4EAC" w:rsidRPr="00F4266F">
        <w:rPr>
          <w:rFonts w:eastAsia="Times New Roman"/>
          <w:lang w:eastAsia="fr-FR"/>
        </w:rPr>
        <w:t xml:space="preserve">/ hormonale. </w:t>
      </w:r>
    </w:p>
    <w:p w:rsidR="00570F90" w:rsidRDefault="00465251" w:rsidP="002B22B6">
      <w:pPr>
        <w:spacing w:before="100" w:beforeAutospacing="1" w:after="100" w:afterAutospacing="1" w:line="240" w:lineRule="auto"/>
      </w:pPr>
      <w:r>
        <w:rPr>
          <w:noProof/>
          <w:lang w:eastAsia="fr-FR"/>
        </w:rPr>
        <w:drawing>
          <wp:anchor distT="0" distB="0" distL="114300" distR="114300" simplePos="0" relativeHeight="251660288" behindDoc="0" locked="0" layoutInCell="1" allowOverlap="1" wp14:anchorId="3E2C7DF4" wp14:editId="4BE8DA99">
            <wp:simplePos x="0" y="0"/>
            <wp:positionH relativeFrom="column">
              <wp:posOffset>29210</wp:posOffset>
            </wp:positionH>
            <wp:positionV relativeFrom="paragraph">
              <wp:posOffset>246380</wp:posOffset>
            </wp:positionV>
            <wp:extent cx="3357245" cy="2044065"/>
            <wp:effectExtent l="0" t="0" r="0" b="0"/>
            <wp:wrapSquare wrapText="bothSides"/>
            <wp:docPr id="3" name="Picture 3" descr="Résultats de recherche d'images pour « diète métabol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diète métaboliqu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7245" cy="204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F8B" w:rsidRPr="00854F78">
        <w:rPr>
          <w:rFonts w:ascii="Times New Roman" w:eastAsia="Times New Roman" w:hAnsi="Times New Roman" w:cs="Times New Roman"/>
          <w:sz w:val="24"/>
          <w:szCs w:val="24"/>
          <w:lang w:eastAsia="fr-FR"/>
        </w:rPr>
        <w:t>Nous préparons le menu pour la semaine avec une recette simple</w:t>
      </w:r>
      <w:r w:rsidR="00C30F8B" w:rsidRPr="00854F78">
        <w:rPr>
          <w:rFonts w:ascii="Times New Roman" w:eastAsia="Times New Roman" w:hAnsi="Times New Roman" w:cs="Times New Roman"/>
          <w:sz w:val="24"/>
          <w:szCs w:val="24"/>
          <w:lang w:eastAsia="fr-FR"/>
        </w:rPr>
        <w:br/>
        <w:t xml:space="preserve">Une belle caractéristique du régime métabolique – c’est </w:t>
      </w:r>
      <w:r w:rsidR="00111BAA">
        <w:rPr>
          <w:rFonts w:ascii="Times New Roman" w:eastAsia="Times New Roman" w:hAnsi="Times New Roman" w:cs="Times New Roman"/>
          <w:sz w:val="24"/>
          <w:szCs w:val="24"/>
          <w:lang w:eastAsia="fr-FR"/>
        </w:rPr>
        <w:t xml:space="preserve">bien </w:t>
      </w:r>
      <w:r w:rsidR="00C30F8B" w:rsidRPr="00854F78">
        <w:rPr>
          <w:rFonts w:ascii="Times New Roman" w:eastAsia="Times New Roman" w:hAnsi="Times New Roman" w:cs="Times New Roman"/>
          <w:sz w:val="24"/>
          <w:szCs w:val="24"/>
          <w:lang w:eastAsia="fr-FR"/>
        </w:rPr>
        <w:t>l’absence d'un menu précis. La sélection des aliments est illimitée, de sorte que le champ d'activité culinaire reste vaste. Il y a une énorme variété d’options pour une énorme variété de plats, la chose essentielle est de ne pas dépasser le nombre de points et la taille de la portion (pas plus d'un verre). Afin de ne pas être dans l'incertitude de ce que vous allez préparer, en voici quelques exemples</w:t>
      </w:r>
      <w:r w:rsidR="00111BAA">
        <w:rPr>
          <w:rFonts w:ascii="Times New Roman" w:eastAsia="Times New Roman" w:hAnsi="Times New Roman" w:cs="Times New Roman"/>
          <w:sz w:val="24"/>
          <w:szCs w:val="24"/>
          <w:lang w:eastAsia="fr-FR"/>
        </w:rPr>
        <w:t xml:space="preserve"> concrets</w:t>
      </w:r>
      <w:r w:rsidR="00C30F8B" w:rsidRPr="00854F78">
        <w:rPr>
          <w:rFonts w:ascii="Times New Roman" w:eastAsia="Times New Roman" w:hAnsi="Times New Roman" w:cs="Times New Roman"/>
          <w:sz w:val="24"/>
          <w:szCs w:val="24"/>
          <w:lang w:eastAsia="fr-FR"/>
        </w:rPr>
        <w:t xml:space="preserve">. Faites travailler votre imagination et réjouissez-vous </w:t>
      </w:r>
      <w:r w:rsidR="00111BAA">
        <w:rPr>
          <w:rFonts w:ascii="Times New Roman" w:eastAsia="Times New Roman" w:hAnsi="Times New Roman" w:cs="Times New Roman"/>
          <w:sz w:val="24"/>
          <w:szCs w:val="24"/>
          <w:lang w:eastAsia="fr-FR"/>
        </w:rPr>
        <w:t>avec u</w:t>
      </w:r>
      <w:r w:rsidR="00C30F8B" w:rsidRPr="00854F78">
        <w:rPr>
          <w:rFonts w:ascii="Times New Roman" w:eastAsia="Times New Roman" w:hAnsi="Times New Roman" w:cs="Times New Roman"/>
          <w:sz w:val="24"/>
          <w:szCs w:val="24"/>
          <w:lang w:eastAsia="fr-FR"/>
        </w:rPr>
        <w:t>ne nourriture bonne, variée et saine qui aide en plus à détruire les réserves adipeuses.</w:t>
      </w:r>
      <w:r w:rsidR="00C30F8B" w:rsidRPr="00854F78">
        <w:rPr>
          <w:rFonts w:ascii="Times New Roman" w:eastAsia="Times New Roman" w:hAnsi="Times New Roman" w:cs="Times New Roman"/>
          <w:sz w:val="24"/>
          <w:szCs w:val="24"/>
          <w:lang w:eastAsia="fr-FR"/>
        </w:rPr>
        <w:br/>
      </w:r>
    </w:p>
    <w:p w:rsidR="00823D7D" w:rsidRDefault="00570F90" w:rsidP="00823D7D">
      <w:pPr>
        <w:spacing w:before="100" w:beforeAutospacing="1" w:after="100" w:afterAutospacing="1" w:line="240" w:lineRule="auto"/>
        <w:rPr>
          <w:rFonts w:ascii="Times New Roman" w:eastAsia="Times New Roman" w:hAnsi="Times New Roman" w:cs="Times New Roman"/>
          <w:b/>
          <w:bCs/>
          <w:sz w:val="24"/>
          <w:szCs w:val="24"/>
          <w:lang w:eastAsia="fr-FR"/>
        </w:rPr>
      </w:pPr>
      <w:r w:rsidRPr="00570F90">
        <w:rPr>
          <w:rFonts w:ascii="Times New Roman" w:eastAsia="Times New Roman" w:hAnsi="Times New Roman" w:cs="Times New Roman"/>
          <w:b/>
          <w:bCs/>
          <w:sz w:val="24"/>
          <w:szCs w:val="24"/>
          <w:lang w:eastAsia="fr-FR"/>
        </w:rPr>
        <w:t>Plats de 4 points</w:t>
      </w:r>
      <w:r w:rsidR="002F4529">
        <w:rPr>
          <w:rFonts w:ascii="Times New Roman" w:eastAsia="Times New Roman" w:hAnsi="Times New Roman" w:cs="Times New Roman"/>
          <w:b/>
          <w:bCs/>
          <w:sz w:val="24"/>
          <w:szCs w:val="24"/>
          <w:lang w:eastAsia="fr-FR"/>
        </w:rPr>
        <w:t xml:space="preserve"> </w:t>
      </w:r>
      <w:r w:rsidRPr="00570F90">
        <w:rPr>
          <w:rFonts w:ascii="Times New Roman" w:eastAsia="Times New Roman" w:hAnsi="Times New Roman" w:cs="Times New Roman"/>
          <w:b/>
          <w:bCs/>
          <w:sz w:val="24"/>
          <w:szCs w:val="24"/>
          <w:lang w:eastAsia="fr-FR"/>
        </w:rPr>
        <w:t>:</w:t>
      </w:r>
    </w:p>
    <w:p w:rsidR="002B22B6" w:rsidRPr="00E735C0" w:rsidRDefault="00570F90" w:rsidP="00823D7D">
      <w:pPr>
        <w:spacing w:before="100" w:beforeAutospacing="1" w:after="100" w:afterAutospacing="1" w:line="240" w:lineRule="auto"/>
        <w:rPr>
          <w:rFonts w:ascii="Times New Roman" w:eastAsia="Times New Roman" w:hAnsi="Times New Roman" w:cs="Times New Roman"/>
          <w:sz w:val="24"/>
          <w:szCs w:val="24"/>
          <w:lang w:eastAsia="fr-FR"/>
        </w:rPr>
      </w:pPr>
      <w:r w:rsidRPr="003C5509">
        <w:rPr>
          <w:rFonts w:ascii="Times New Roman" w:eastAsia="Times New Roman" w:hAnsi="Times New Roman" w:cs="Times New Roman"/>
          <w:sz w:val="24"/>
          <w:szCs w:val="24"/>
          <w:lang w:eastAsia="fr-FR"/>
        </w:rPr>
        <w:t xml:space="preserve">• </w:t>
      </w:r>
      <w:r w:rsidRPr="00570F90">
        <w:rPr>
          <w:rFonts w:ascii="Times New Roman" w:eastAsia="Times New Roman" w:hAnsi="Times New Roman" w:cs="Times New Roman"/>
          <w:sz w:val="24"/>
          <w:szCs w:val="24"/>
          <w:lang w:eastAsia="fr-FR"/>
        </w:rPr>
        <w:t>la bouillie de semoule ou d’avoine avec des baies;</w:t>
      </w:r>
      <w:r w:rsidRPr="00570F90">
        <w:rPr>
          <w:rFonts w:ascii="Times New Roman" w:eastAsia="Times New Roman" w:hAnsi="Times New Roman" w:cs="Times New Roman"/>
          <w:sz w:val="24"/>
          <w:szCs w:val="24"/>
          <w:lang w:eastAsia="fr-FR"/>
        </w:rPr>
        <w:br/>
        <w:t>• haché de légumes frais avec du poulet ou des saucisses;</w:t>
      </w:r>
      <w:r w:rsidRPr="00570F90">
        <w:rPr>
          <w:rFonts w:ascii="Times New Roman" w:eastAsia="Times New Roman" w:hAnsi="Times New Roman" w:cs="Times New Roman"/>
          <w:sz w:val="24"/>
          <w:szCs w:val="24"/>
          <w:lang w:eastAsia="fr-FR"/>
        </w:rPr>
        <w:br/>
        <w:t>• pommes de terre aux champignons</w:t>
      </w:r>
      <w:r>
        <w:rPr>
          <w:rFonts w:ascii="Times New Roman" w:eastAsia="Times New Roman" w:hAnsi="Times New Roman" w:cs="Times New Roman"/>
          <w:sz w:val="24"/>
          <w:szCs w:val="24"/>
          <w:lang w:eastAsia="fr-FR"/>
        </w:rPr>
        <w:t xml:space="preserve"> au four</w:t>
      </w:r>
      <w:r w:rsidRPr="00570F90">
        <w:rPr>
          <w:rFonts w:ascii="Times New Roman" w:eastAsia="Times New Roman" w:hAnsi="Times New Roman" w:cs="Times New Roman"/>
          <w:sz w:val="24"/>
          <w:szCs w:val="24"/>
          <w:lang w:eastAsia="fr-FR"/>
        </w:rPr>
        <w:t>;</w:t>
      </w:r>
      <w:r w:rsidRPr="00570F90">
        <w:rPr>
          <w:rFonts w:ascii="Times New Roman" w:eastAsia="Times New Roman" w:hAnsi="Times New Roman" w:cs="Times New Roman"/>
          <w:sz w:val="24"/>
          <w:szCs w:val="24"/>
          <w:lang w:eastAsia="fr-FR"/>
        </w:rPr>
        <w:br/>
        <w:t>• salade de légumes avec de la mayonnaise;</w:t>
      </w:r>
      <w:r w:rsidRPr="00570F90">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gâteau au fromage ou au cottage cheese au four</w:t>
      </w:r>
      <w:r w:rsidRPr="00570F90">
        <w:rPr>
          <w:rFonts w:ascii="Times New Roman" w:eastAsia="Times New Roman" w:hAnsi="Times New Roman" w:cs="Times New Roman"/>
          <w:sz w:val="24"/>
          <w:szCs w:val="24"/>
          <w:lang w:eastAsia="fr-FR"/>
        </w:rPr>
        <w:t>.</w:t>
      </w:r>
      <w:r w:rsidRPr="00570F90">
        <w:rPr>
          <w:rFonts w:ascii="Times New Roman" w:eastAsia="Times New Roman" w:hAnsi="Times New Roman" w:cs="Times New Roman"/>
          <w:sz w:val="24"/>
          <w:szCs w:val="24"/>
          <w:lang w:eastAsia="fr-FR"/>
        </w:rPr>
        <w:br/>
      </w:r>
    </w:p>
    <w:p w:rsidR="002F4529" w:rsidRDefault="002F4529" w:rsidP="003C550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Non </w:t>
      </w:r>
      <w:r w:rsidR="003C5509" w:rsidRPr="003C5509">
        <w:rPr>
          <w:rFonts w:ascii="Times New Roman" w:eastAsia="Times New Roman" w:hAnsi="Times New Roman" w:cs="Times New Roman"/>
          <w:b/>
          <w:bCs/>
          <w:sz w:val="24"/>
          <w:szCs w:val="24"/>
          <w:lang w:eastAsia="fr-FR"/>
        </w:rPr>
        <w:t>moins savoureux</w:t>
      </w:r>
      <w:r>
        <w:rPr>
          <w:rFonts w:ascii="Times New Roman" w:eastAsia="Times New Roman" w:hAnsi="Times New Roman" w:cs="Times New Roman"/>
          <w:b/>
          <w:bCs/>
          <w:sz w:val="24"/>
          <w:szCs w:val="24"/>
          <w:lang w:eastAsia="fr-FR"/>
        </w:rPr>
        <w:t xml:space="preserve">, plats de </w:t>
      </w:r>
      <w:r w:rsidR="003C5509" w:rsidRPr="003C5509">
        <w:rPr>
          <w:rFonts w:ascii="Times New Roman" w:eastAsia="Times New Roman" w:hAnsi="Times New Roman" w:cs="Times New Roman"/>
          <w:b/>
          <w:bCs/>
          <w:sz w:val="24"/>
          <w:szCs w:val="24"/>
          <w:lang w:eastAsia="fr-FR"/>
        </w:rPr>
        <w:t>3 points</w:t>
      </w:r>
      <w:r>
        <w:rPr>
          <w:rFonts w:ascii="Times New Roman" w:eastAsia="Times New Roman" w:hAnsi="Times New Roman" w:cs="Times New Roman"/>
          <w:b/>
          <w:bCs/>
          <w:sz w:val="24"/>
          <w:szCs w:val="24"/>
          <w:lang w:eastAsia="fr-FR"/>
        </w:rPr>
        <w:t xml:space="preserve"> </w:t>
      </w:r>
      <w:r w:rsidR="003C5509" w:rsidRPr="003C5509">
        <w:rPr>
          <w:rFonts w:ascii="Times New Roman" w:eastAsia="Times New Roman" w:hAnsi="Times New Roman" w:cs="Times New Roman"/>
          <w:b/>
          <w:bCs/>
          <w:sz w:val="24"/>
          <w:szCs w:val="24"/>
          <w:lang w:eastAsia="fr-FR"/>
        </w:rPr>
        <w:t>:</w:t>
      </w:r>
    </w:p>
    <w:p w:rsidR="003C5509" w:rsidRPr="00E735C0" w:rsidRDefault="003C5509" w:rsidP="003C5509">
      <w:pPr>
        <w:spacing w:before="100" w:beforeAutospacing="1" w:after="100" w:afterAutospacing="1" w:line="240" w:lineRule="auto"/>
        <w:rPr>
          <w:rFonts w:ascii="Times New Roman" w:eastAsia="Times New Roman" w:hAnsi="Times New Roman" w:cs="Times New Roman"/>
          <w:sz w:val="24"/>
          <w:szCs w:val="24"/>
          <w:lang w:eastAsia="fr-FR"/>
        </w:rPr>
      </w:pPr>
      <w:r w:rsidRPr="002F4529">
        <w:rPr>
          <w:rFonts w:ascii="Times New Roman" w:eastAsia="Times New Roman" w:hAnsi="Times New Roman" w:cs="Times New Roman"/>
          <w:sz w:val="24"/>
          <w:szCs w:val="24"/>
          <w:lang w:eastAsia="fr-FR"/>
        </w:rPr>
        <w:t>• salade de crabe avec du maïs;</w:t>
      </w:r>
      <w:r w:rsidRPr="002F4529">
        <w:rPr>
          <w:rFonts w:ascii="Times New Roman" w:eastAsia="Times New Roman" w:hAnsi="Times New Roman" w:cs="Times New Roman"/>
          <w:sz w:val="24"/>
          <w:szCs w:val="24"/>
          <w:lang w:eastAsia="fr-FR"/>
        </w:rPr>
        <w:br/>
        <w:t xml:space="preserve">• la bouillie de mil avec du poisson rôti et </w:t>
      </w:r>
      <w:r w:rsidR="002F4529">
        <w:rPr>
          <w:rFonts w:ascii="Times New Roman" w:eastAsia="Times New Roman" w:hAnsi="Times New Roman" w:cs="Times New Roman"/>
          <w:sz w:val="24"/>
          <w:szCs w:val="24"/>
          <w:lang w:eastAsia="fr-FR"/>
        </w:rPr>
        <w:t xml:space="preserve">des </w:t>
      </w:r>
      <w:r w:rsidRPr="002F4529">
        <w:rPr>
          <w:rFonts w:ascii="Times New Roman" w:eastAsia="Times New Roman" w:hAnsi="Times New Roman" w:cs="Times New Roman"/>
          <w:sz w:val="24"/>
          <w:szCs w:val="24"/>
          <w:lang w:eastAsia="fr-FR"/>
        </w:rPr>
        <w:t>légumes;</w:t>
      </w:r>
      <w:r w:rsidRPr="002F4529">
        <w:rPr>
          <w:rFonts w:ascii="Times New Roman" w:eastAsia="Times New Roman" w:hAnsi="Times New Roman" w:cs="Times New Roman"/>
          <w:sz w:val="24"/>
          <w:szCs w:val="24"/>
          <w:lang w:eastAsia="fr-FR"/>
        </w:rPr>
        <w:br/>
        <w:t xml:space="preserve">• céréales </w:t>
      </w:r>
      <w:r w:rsidR="002F4529">
        <w:rPr>
          <w:rFonts w:ascii="Times New Roman" w:eastAsia="Times New Roman" w:hAnsi="Times New Roman" w:cs="Times New Roman"/>
          <w:sz w:val="24"/>
          <w:szCs w:val="24"/>
          <w:lang w:eastAsia="fr-FR"/>
        </w:rPr>
        <w:t xml:space="preserve">muesli </w:t>
      </w:r>
      <w:r w:rsidRPr="002F4529">
        <w:rPr>
          <w:rFonts w:ascii="Times New Roman" w:eastAsia="Times New Roman" w:hAnsi="Times New Roman" w:cs="Times New Roman"/>
          <w:sz w:val="24"/>
          <w:szCs w:val="24"/>
          <w:lang w:eastAsia="fr-FR"/>
        </w:rPr>
        <w:t>avec du yogourt faible en gras ou d</w:t>
      </w:r>
      <w:r w:rsidR="002F4529">
        <w:rPr>
          <w:rFonts w:ascii="Times New Roman" w:eastAsia="Times New Roman" w:hAnsi="Times New Roman" w:cs="Times New Roman"/>
          <w:sz w:val="24"/>
          <w:szCs w:val="24"/>
          <w:lang w:eastAsia="fr-FR"/>
        </w:rPr>
        <w:t>u lait caillé</w:t>
      </w:r>
      <w:r w:rsidRPr="002F4529">
        <w:rPr>
          <w:rFonts w:ascii="Times New Roman" w:eastAsia="Times New Roman" w:hAnsi="Times New Roman" w:cs="Times New Roman"/>
          <w:sz w:val="24"/>
          <w:szCs w:val="24"/>
          <w:lang w:eastAsia="fr-FR"/>
        </w:rPr>
        <w:t>;</w:t>
      </w:r>
      <w:r w:rsidRPr="002F4529">
        <w:rPr>
          <w:rFonts w:ascii="Times New Roman" w:eastAsia="Times New Roman" w:hAnsi="Times New Roman" w:cs="Times New Roman"/>
          <w:sz w:val="24"/>
          <w:szCs w:val="24"/>
          <w:lang w:eastAsia="fr-FR"/>
        </w:rPr>
        <w:br/>
        <w:t xml:space="preserve">• </w:t>
      </w:r>
      <w:r w:rsidR="002F4529">
        <w:rPr>
          <w:rFonts w:ascii="Times New Roman" w:eastAsia="Times New Roman" w:hAnsi="Times New Roman" w:cs="Times New Roman"/>
          <w:sz w:val="24"/>
          <w:szCs w:val="24"/>
          <w:lang w:eastAsia="fr-FR"/>
        </w:rPr>
        <w:t xml:space="preserve">haché </w:t>
      </w:r>
      <w:r w:rsidRPr="002F4529">
        <w:rPr>
          <w:rFonts w:ascii="Times New Roman" w:eastAsia="Times New Roman" w:hAnsi="Times New Roman" w:cs="Times New Roman"/>
          <w:sz w:val="24"/>
          <w:szCs w:val="24"/>
          <w:lang w:eastAsia="fr-FR"/>
        </w:rPr>
        <w:t>de filet de dinde au fromage</w:t>
      </w:r>
      <w:r w:rsidR="002F4529">
        <w:rPr>
          <w:rFonts w:ascii="Times New Roman" w:eastAsia="Times New Roman" w:hAnsi="Times New Roman" w:cs="Times New Roman"/>
          <w:sz w:val="24"/>
          <w:szCs w:val="24"/>
          <w:lang w:eastAsia="fr-FR"/>
        </w:rPr>
        <w:t xml:space="preserve"> à la </w:t>
      </w:r>
      <w:r w:rsidR="002F4529" w:rsidRPr="002F4529">
        <w:rPr>
          <w:rFonts w:ascii="Times New Roman" w:eastAsia="Times New Roman" w:hAnsi="Times New Roman" w:cs="Times New Roman"/>
          <w:sz w:val="24"/>
          <w:szCs w:val="24"/>
          <w:lang w:eastAsia="fr-FR"/>
        </w:rPr>
        <w:t>vapeur</w:t>
      </w:r>
      <w:r w:rsidRPr="002F4529">
        <w:rPr>
          <w:rFonts w:ascii="Times New Roman" w:eastAsia="Times New Roman" w:hAnsi="Times New Roman" w:cs="Times New Roman"/>
          <w:sz w:val="24"/>
          <w:szCs w:val="24"/>
          <w:lang w:eastAsia="fr-FR"/>
        </w:rPr>
        <w:t>.</w:t>
      </w:r>
      <w:r w:rsidRPr="00E735C0">
        <w:br/>
      </w:r>
    </w:p>
    <w:p w:rsidR="002B22B6" w:rsidRPr="00E735C0" w:rsidRDefault="008D468C" w:rsidP="002B22B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Se faire plaisir pour deux </w:t>
      </w:r>
      <w:r w:rsidR="001A2E77">
        <w:rPr>
          <w:rFonts w:ascii="Times New Roman" w:eastAsia="Times New Roman" w:hAnsi="Times New Roman" w:cs="Times New Roman"/>
          <w:b/>
          <w:bCs/>
          <w:sz w:val="24"/>
          <w:szCs w:val="24"/>
          <w:lang w:eastAsia="fr-FR"/>
        </w:rPr>
        <w:t>points</w:t>
      </w:r>
      <w:r w:rsidR="001A2E77" w:rsidRPr="00E735C0">
        <w:rPr>
          <w:rFonts w:ascii="Times New Roman" w:eastAsia="Times New Roman" w:hAnsi="Times New Roman" w:cs="Times New Roman"/>
          <w:sz w:val="24"/>
          <w:szCs w:val="24"/>
          <w:lang w:eastAsia="fr-FR"/>
        </w:rPr>
        <w:t> :</w:t>
      </w:r>
    </w:p>
    <w:p w:rsidR="008D468C" w:rsidRDefault="008D468C" w:rsidP="008D468C">
      <w:pPr>
        <w:spacing w:before="100" w:beforeAutospacing="1" w:after="100" w:afterAutospacing="1" w:line="240" w:lineRule="auto"/>
      </w:pPr>
      <w:r w:rsidRPr="008D468C">
        <w:rPr>
          <w:rFonts w:ascii="Times New Roman" w:eastAsia="Times New Roman" w:hAnsi="Times New Roman" w:cs="Times New Roman"/>
          <w:sz w:val="24"/>
          <w:szCs w:val="24"/>
          <w:lang w:eastAsia="fr-FR"/>
        </w:rPr>
        <w:t>• salade de légumes avec fromage féta et les olives;</w:t>
      </w:r>
      <w:r w:rsidRPr="008D468C">
        <w:rPr>
          <w:rFonts w:ascii="Times New Roman" w:eastAsia="Times New Roman" w:hAnsi="Times New Roman" w:cs="Times New Roman"/>
          <w:sz w:val="24"/>
          <w:szCs w:val="24"/>
          <w:lang w:eastAsia="fr-FR"/>
        </w:rPr>
        <w:br/>
        <w:t>• foie de poulet mijoté aux carottes;</w:t>
      </w:r>
      <w:r w:rsidRPr="008D468C">
        <w:rPr>
          <w:rFonts w:ascii="Times New Roman" w:eastAsia="Times New Roman" w:hAnsi="Times New Roman" w:cs="Times New Roman"/>
          <w:sz w:val="24"/>
          <w:szCs w:val="24"/>
          <w:lang w:eastAsia="fr-FR"/>
        </w:rPr>
        <w:br/>
        <w:t>• salade d'avocat avec salade et légumes verts;</w:t>
      </w:r>
      <w:r w:rsidRPr="008D468C">
        <w:rPr>
          <w:rFonts w:ascii="Times New Roman" w:eastAsia="Times New Roman" w:hAnsi="Times New Roman" w:cs="Times New Roman"/>
          <w:sz w:val="24"/>
          <w:szCs w:val="24"/>
          <w:lang w:eastAsia="fr-FR"/>
        </w:rPr>
        <w:br/>
        <w:t>• salade de fruits.</w:t>
      </w:r>
    </w:p>
    <w:p w:rsidR="0008329A" w:rsidRDefault="008D468C" w:rsidP="008D468C">
      <w:pPr>
        <w:spacing w:before="100" w:beforeAutospacing="1" w:after="100" w:afterAutospacing="1" w:line="240" w:lineRule="auto"/>
      </w:pPr>
      <w:r w:rsidRPr="00E735C0">
        <w:br/>
      </w:r>
      <w:r w:rsidR="007F46DA" w:rsidRPr="007F46DA">
        <w:rPr>
          <w:rFonts w:ascii="Times New Roman" w:eastAsia="Times New Roman" w:hAnsi="Times New Roman" w:cs="Times New Roman"/>
          <w:b/>
          <w:bCs/>
          <w:sz w:val="24"/>
          <w:szCs w:val="24"/>
          <w:lang w:eastAsia="fr-FR"/>
        </w:rPr>
        <w:t xml:space="preserve">Les repas à </w:t>
      </w:r>
      <w:r w:rsidRPr="007F46DA">
        <w:rPr>
          <w:rFonts w:ascii="Times New Roman" w:eastAsia="Times New Roman" w:hAnsi="Times New Roman" w:cs="Times New Roman"/>
          <w:b/>
          <w:bCs/>
          <w:sz w:val="24"/>
          <w:szCs w:val="24"/>
          <w:lang w:eastAsia="fr-FR"/>
        </w:rPr>
        <w:t xml:space="preserve">1 point </w:t>
      </w:r>
      <w:r w:rsidR="007F46DA" w:rsidRPr="007F46DA">
        <w:rPr>
          <w:rFonts w:ascii="Times New Roman" w:eastAsia="Times New Roman" w:hAnsi="Times New Roman" w:cs="Times New Roman"/>
          <w:b/>
          <w:bCs/>
          <w:sz w:val="24"/>
          <w:szCs w:val="24"/>
          <w:lang w:eastAsia="fr-FR"/>
        </w:rPr>
        <w:t xml:space="preserve">sont également bons : </w:t>
      </w:r>
      <w:r w:rsidRPr="007F46DA">
        <w:rPr>
          <w:rFonts w:ascii="Times New Roman" w:eastAsia="Times New Roman" w:hAnsi="Times New Roman" w:cs="Times New Roman"/>
          <w:b/>
          <w:bCs/>
          <w:sz w:val="24"/>
          <w:szCs w:val="24"/>
          <w:lang w:eastAsia="fr-FR"/>
        </w:rPr>
        <w:br/>
      </w:r>
      <w:r w:rsidRPr="00C849F5">
        <w:rPr>
          <w:rFonts w:ascii="Times New Roman" w:eastAsia="Times New Roman" w:hAnsi="Times New Roman" w:cs="Times New Roman"/>
          <w:sz w:val="24"/>
          <w:szCs w:val="24"/>
          <w:lang w:eastAsia="fr-FR"/>
        </w:rPr>
        <w:t>• ragoût de légumes avec des haricots</w:t>
      </w:r>
      <w:r w:rsidR="00C849F5" w:rsidRPr="00C849F5">
        <w:rPr>
          <w:rFonts w:ascii="Times New Roman" w:eastAsia="Times New Roman" w:hAnsi="Times New Roman" w:cs="Times New Roman"/>
          <w:sz w:val="24"/>
          <w:szCs w:val="24"/>
          <w:lang w:eastAsia="fr-FR"/>
        </w:rPr>
        <w:t xml:space="preserve"> </w:t>
      </w:r>
      <w:r w:rsidRPr="00C849F5">
        <w:rPr>
          <w:rFonts w:ascii="Times New Roman" w:eastAsia="Times New Roman" w:hAnsi="Times New Roman" w:cs="Times New Roman"/>
          <w:sz w:val="24"/>
          <w:szCs w:val="24"/>
          <w:lang w:eastAsia="fr-FR"/>
        </w:rPr>
        <w:t>;</w:t>
      </w:r>
      <w:r w:rsidRPr="00C849F5">
        <w:rPr>
          <w:rFonts w:ascii="Times New Roman" w:eastAsia="Times New Roman" w:hAnsi="Times New Roman" w:cs="Times New Roman"/>
          <w:sz w:val="24"/>
          <w:szCs w:val="24"/>
          <w:lang w:eastAsia="fr-FR"/>
        </w:rPr>
        <w:br/>
        <w:t>• yogourt faible en gras ou yogourt avec des baies;</w:t>
      </w:r>
      <w:r w:rsidRPr="00C849F5">
        <w:rPr>
          <w:rFonts w:ascii="Times New Roman" w:eastAsia="Times New Roman" w:hAnsi="Times New Roman" w:cs="Times New Roman"/>
          <w:sz w:val="24"/>
          <w:szCs w:val="24"/>
          <w:lang w:eastAsia="fr-FR"/>
        </w:rPr>
        <w:br/>
        <w:t xml:space="preserve">• haricots verts sautés </w:t>
      </w:r>
      <w:r w:rsidR="00C849F5">
        <w:rPr>
          <w:rFonts w:ascii="Times New Roman" w:eastAsia="Times New Roman" w:hAnsi="Times New Roman" w:cs="Times New Roman"/>
          <w:sz w:val="24"/>
          <w:szCs w:val="24"/>
          <w:lang w:eastAsia="fr-FR"/>
        </w:rPr>
        <w:t xml:space="preserve">avec </w:t>
      </w:r>
      <w:r w:rsidRPr="00C849F5">
        <w:rPr>
          <w:rFonts w:ascii="Times New Roman" w:eastAsia="Times New Roman" w:hAnsi="Times New Roman" w:cs="Times New Roman"/>
          <w:sz w:val="24"/>
          <w:szCs w:val="24"/>
          <w:lang w:eastAsia="fr-FR"/>
        </w:rPr>
        <w:t xml:space="preserve">œufs et </w:t>
      </w:r>
      <w:r w:rsidR="00C849F5">
        <w:rPr>
          <w:rFonts w:ascii="Times New Roman" w:eastAsia="Times New Roman" w:hAnsi="Times New Roman" w:cs="Times New Roman"/>
          <w:sz w:val="24"/>
          <w:szCs w:val="24"/>
          <w:lang w:eastAsia="fr-FR"/>
        </w:rPr>
        <w:t xml:space="preserve">légumes </w:t>
      </w:r>
      <w:r w:rsidRPr="00C849F5">
        <w:rPr>
          <w:rFonts w:ascii="Times New Roman" w:eastAsia="Times New Roman" w:hAnsi="Times New Roman" w:cs="Times New Roman"/>
          <w:sz w:val="24"/>
          <w:szCs w:val="24"/>
          <w:lang w:eastAsia="fr-FR"/>
        </w:rPr>
        <w:t>verts;</w:t>
      </w:r>
      <w:r w:rsidRPr="00C849F5">
        <w:rPr>
          <w:rFonts w:ascii="Times New Roman" w:eastAsia="Times New Roman" w:hAnsi="Times New Roman" w:cs="Times New Roman"/>
          <w:sz w:val="24"/>
          <w:szCs w:val="24"/>
          <w:lang w:eastAsia="fr-FR"/>
        </w:rPr>
        <w:br/>
        <w:t xml:space="preserve">• cuillère à soupe de </w:t>
      </w:r>
      <w:r w:rsidR="00844E05">
        <w:rPr>
          <w:rFonts w:ascii="Times New Roman" w:eastAsia="Times New Roman" w:hAnsi="Times New Roman" w:cs="Times New Roman"/>
          <w:sz w:val="24"/>
          <w:szCs w:val="24"/>
          <w:lang w:eastAsia="fr-FR"/>
        </w:rPr>
        <w:t xml:space="preserve">cellulose avec du </w:t>
      </w:r>
      <w:r w:rsidRPr="00C849F5">
        <w:rPr>
          <w:rFonts w:ascii="Times New Roman" w:eastAsia="Times New Roman" w:hAnsi="Times New Roman" w:cs="Times New Roman"/>
          <w:sz w:val="24"/>
          <w:szCs w:val="24"/>
          <w:lang w:eastAsia="fr-FR"/>
        </w:rPr>
        <w:t>jus de légumes.</w:t>
      </w:r>
    </w:p>
    <w:p w:rsidR="00CC71ED" w:rsidRDefault="008D468C" w:rsidP="00CC71ED">
      <w:pPr>
        <w:rPr>
          <w:rFonts w:ascii="Times New Roman" w:eastAsia="Times New Roman" w:hAnsi="Times New Roman" w:cs="Times New Roman"/>
          <w:sz w:val="24"/>
          <w:szCs w:val="24"/>
          <w:lang w:eastAsia="fr-FR"/>
        </w:rPr>
      </w:pPr>
      <w:r w:rsidRPr="00E735C0">
        <w:lastRenderedPageBreak/>
        <w:br/>
      </w:r>
      <w:r w:rsidRPr="00CE5828">
        <w:rPr>
          <w:rFonts w:ascii="Times New Roman" w:eastAsia="Times New Roman" w:hAnsi="Times New Roman" w:cs="Times New Roman"/>
          <w:b/>
          <w:bCs/>
          <w:sz w:val="24"/>
          <w:szCs w:val="24"/>
          <w:lang w:eastAsia="fr-FR"/>
        </w:rPr>
        <w:t xml:space="preserve">Et, enfin, </w:t>
      </w:r>
      <w:r w:rsidR="00CE5828" w:rsidRPr="00CE5828">
        <w:rPr>
          <w:rFonts w:ascii="Times New Roman" w:eastAsia="Times New Roman" w:hAnsi="Times New Roman" w:cs="Times New Roman"/>
          <w:b/>
          <w:bCs/>
          <w:sz w:val="24"/>
          <w:szCs w:val="24"/>
          <w:lang w:eastAsia="fr-FR"/>
        </w:rPr>
        <w:t xml:space="preserve">les plats à </w:t>
      </w:r>
      <w:r w:rsidRPr="00CE5828">
        <w:rPr>
          <w:rFonts w:ascii="Times New Roman" w:eastAsia="Times New Roman" w:hAnsi="Times New Roman" w:cs="Times New Roman"/>
          <w:b/>
          <w:bCs/>
          <w:sz w:val="24"/>
          <w:szCs w:val="24"/>
          <w:lang w:eastAsia="fr-FR"/>
        </w:rPr>
        <w:t>0 points</w:t>
      </w:r>
      <w:r w:rsidR="00CE5828">
        <w:rPr>
          <w:rFonts w:ascii="Times New Roman" w:eastAsia="Times New Roman" w:hAnsi="Times New Roman" w:cs="Times New Roman"/>
          <w:b/>
          <w:bCs/>
          <w:sz w:val="24"/>
          <w:szCs w:val="24"/>
          <w:lang w:eastAsia="fr-FR"/>
        </w:rPr>
        <w:t xml:space="preserve"> </w:t>
      </w:r>
      <w:r w:rsidRPr="00CE5828">
        <w:rPr>
          <w:rFonts w:ascii="Times New Roman" w:eastAsia="Times New Roman" w:hAnsi="Times New Roman" w:cs="Times New Roman"/>
          <w:b/>
          <w:bCs/>
          <w:sz w:val="24"/>
          <w:szCs w:val="24"/>
          <w:lang w:eastAsia="fr-FR"/>
        </w:rPr>
        <w:t>:</w:t>
      </w:r>
      <w:r w:rsidRPr="00CE5828">
        <w:rPr>
          <w:rFonts w:ascii="Times New Roman" w:eastAsia="Times New Roman" w:hAnsi="Times New Roman" w:cs="Times New Roman"/>
          <w:b/>
          <w:bCs/>
          <w:sz w:val="24"/>
          <w:szCs w:val="24"/>
          <w:lang w:eastAsia="fr-FR"/>
        </w:rPr>
        <w:br/>
      </w:r>
      <w:r w:rsidRPr="00FE414E">
        <w:rPr>
          <w:rFonts w:ascii="Times New Roman" w:eastAsia="Times New Roman" w:hAnsi="Times New Roman" w:cs="Times New Roman"/>
          <w:sz w:val="24"/>
          <w:szCs w:val="24"/>
          <w:lang w:eastAsia="fr-FR"/>
        </w:rPr>
        <w:t>• cocktail de fruits de mer;</w:t>
      </w:r>
      <w:r w:rsidRPr="00FE414E">
        <w:rPr>
          <w:rFonts w:ascii="Times New Roman" w:eastAsia="Times New Roman" w:hAnsi="Times New Roman" w:cs="Times New Roman"/>
          <w:sz w:val="24"/>
          <w:szCs w:val="24"/>
          <w:lang w:eastAsia="fr-FR"/>
        </w:rPr>
        <w:br/>
        <w:t xml:space="preserve">• </w:t>
      </w:r>
      <w:r w:rsidR="00B242CD" w:rsidRPr="00FE414E">
        <w:rPr>
          <w:rFonts w:ascii="Times New Roman" w:eastAsia="Times New Roman" w:hAnsi="Times New Roman" w:cs="Times New Roman"/>
          <w:sz w:val="24"/>
          <w:szCs w:val="24"/>
          <w:lang w:eastAsia="fr-FR"/>
        </w:rPr>
        <w:t>s</w:t>
      </w:r>
      <w:r w:rsidRPr="00FE414E">
        <w:rPr>
          <w:rFonts w:ascii="Times New Roman" w:eastAsia="Times New Roman" w:hAnsi="Times New Roman" w:cs="Times New Roman"/>
          <w:sz w:val="24"/>
          <w:szCs w:val="24"/>
          <w:lang w:eastAsia="fr-FR"/>
        </w:rPr>
        <w:t>alade de pois verts et algues;</w:t>
      </w:r>
      <w:r w:rsidRPr="00FE414E">
        <w:rPr>
          <w:rFonts w:ascii="Times New Roman" w:eastAsia="Times New Roman" w:hAnsi="Times New Roman" w:cs="Times New Roman"/>
          <w:sz w:val="24"/>
          <w:szCs w:val="24"/>
          <w:lang w:eastAsia="fr-FR"/>
        </w:rPr>
        <w:br/>
        <w:t xml:space="preserve">• </w:t>
      </w:r>
      <w:r w:rsidR="00B242CD" w:rsidRPr="00FE414E">
        <w:rPr>
          <w:rFonts w:ascii="Times New Roman" w:eastAsia="Times New Roman" w:hAnsi="Times New Roman" w:cs="Times New Roman"/>
          <w:sz w:val="24"/>
          <w:szCs w:val="24"/>
          <w:lang w:eastAsia="fr-FR"/>
        </w:rPr>
        <w:t>o</w:t>
      </w:r>
      <w:r w:rsidRPr="00FE414E">
        <w:rPr>
          <w:rFonts w:ascii="Times New Roman" w:eastAsia="Times New Roman" w:hAnsi="Times New Roman" w:cs="Times New Roman"/>
          <w:sz w:val="24"/>
          <w:szCs w:val="24"/>
          <w:lang w:eastAsia="fr-FR"/>
        </w:rPr>
        <w:t>melette aux tomates;</w:t>
      </w:r>
      <w:r w:rsidRPr="00FE414E">
        <w:rPr>
          <w:rFonts w:ascii="Times New Roman" w:eastAsia="Times New Roman" w:hAnsi="Times New Roman" w:cs="Times New Roman"/>
          <w:sz w:val="24"/>
          <w:szCs w:val="24"/>
          <w:lang w:eastAsia="fr-FR"/>
        </w:rPr>
        <w:br/>
        <w:t xml:space="preserve">• </w:t>
      </w:r>
      <w:r w:rsidR="00B242CD" w:rsidRPr="00FE414E">
        <w:rPr>
          <w:rFonts w:ascii="Times New Roman" w:eastAsia="Times New Roman" w:hAnsi="Times New Roman" w:cs="Times New Roman"/>
          <w:sz w:val="24"/>
          <w:szCs w:val="24"/>
          <w:lang w:eastAsia="fr-FR"/>
        </w:rPr>
        <w:t xml:space="preserve">cottage cheese </w:t>
      </w:r>
      <w:r w:rsidRPr="00FE414E">
        <w:rPr>
          <w:rFonts w:ascii="Times New Roman" w:eastAsia="Times New Roman" w:hAnsi="Times New Roman" w:cs="Times New Roman"/>
          <w:sz w:val="24"/>
          <w:szCs w:val="24"/>
          <w:lang w:eastAsia="fr-FR"/>
        </w:rPr>
        <w:t>avec des herbes.</w:t>
      </w:r>
      <w:r w:rsidRPr="00E735C0">
        <w:br/>
      </w:r>
    </w:p>
    <w:p w:rsidR="00CC71ED" w:rsidRPr="00AF0F7C" w:rsidRDefault="00CC71ED" w:rsidP="00CC71ED">
      <w:pPr>
        <w:rPr>
          <w:rFonts w:ascii="Times New Roman" w:eastAsia="Times New Roman" w:hAnsi="Times New Roman" w:cs="Times New Roman"/>
          <w:sz w:val="24"/>
          <w:szCs w:val="24"/>
          <w:lang w:eastAsia="fr-FR"/>
        </w:rPr>
      </w:pPr>
      <w:r w:rsidRPr="00AF0F7C">
        <w:rPr>
          <w:rFonts w:ascii="Times New Roman" w:eastAsia="Times New Roman" w:hAnsi="Times New Roman" w:cs="Times New Roman"/>
          <w:sz w:val="24"/>
          <w:szCs w:val="24"/>
          <w:lang w:eastAsia="fr-FR"/>
        </w:rPr>
        <w:t>Comme vous pouvez le voir, vous pouvez faire un menu complet, savoureux et varié. Le seul obstacle possible à l'utilisation de la méthode « hormonale » est la grossesse. Par conséquent, pour votre propre tranquillité d'esprit un entretien avec votre médecin traitant au sujet d’un tel régime est plus que conseillé</w:t>
      </w:r>
      <w:r w:rsidR="00030F3E">
        <w:rPr>
          <w:rFonts w:ascii="Times New Roman" w:eastAsia="Times New Roman" w:hAnsi="Times New Roman" w:cs="Times New Roman"/>
          <w:sz w:val="24"/>
          <w:szCs w:val="24"/>
          <w:lang w:eastAsia="fr-FR"/>
        </w:rPr>
        <w:t xml:space="preserve"> si vous êtes enceinte</w:t>
      </w:r>
      <w:r w:rsidRPr="00AF0F7C">
        <w:rPr>
          <w:rFonts w:ascii="Times New Roman" w:eastAsia="Times New Roman" w:hAnsi="Times New Roman" w:cs="Times New Roman"/>
          <w:sz w:val="24"/>
          <w:szCs w:val="24"/>
          <w:lang w:eastAsia="fr-FR"/>
        </w:rPr>
        <w:t xml:space="preserve">. </w:t>
      </w:r>
    </w:p>
    <w:p w:rsidR="00CC71ED" w:rsidRDefault="00CC71ED" w:rsidP="002B22B6">
      <w:pPr>
        <w:rPr>
          <w:rFonts w:ascii="Times New Roman" w:eastAsia="Times New Roman" w:hAnsi="Times New Roman" w:cs="Times New Roman"/>
          <w:sz w:val="24"/>
          <w:szCs w:val="24"/>
          <w:lang w:eastAsia="fr-FR"/>
        </w:rPr>
      </w:pPr>
    </w:p>
    <w:p w:rsidR="00CC71ED" w:rsidRDefault="00CC71ED" w:rsidP="00775D24">
      <w:pPr>
        <w:pStyle w:val="Heading1"/>
        <w:numPr>
          <w:ilvl w:val="0"/>
          <w:numId w:val="15"/>
        </w:numPr>
        <w:rPr>
          <w:rFonts w:eastAsia="Times New Roman"/>
          <w:lang w:eastAsia="fr-FR"/>
        </w:rPr>
      </w:pPr>
      <w:r>
        <w:rPr>
          <w:rFonts w:eastAsia="Times New Roman"/>
          <w:lang w:eastAsia="fr-FR"/>
        </w:rPr>
        <w:t>Les efforts physiques préconisés</w:t>
      </w:r>
    </w:p>
    <w:p w:rsidR="00775D24" w:rsidRPr="00775D24" w:rsidRDefault="007627D1" w:rsidP="004062F1">
      <w:pPr>
        <w:pStyle w:val="NormalWeb"/>
      </w:pPr>
      <w:r>
        <w:t xml:space="preserve">Comme dans toute diète alimentaire, les exercices physiques accélèrent le métabolisme et permettent de perdre du tissu adipeux bien plus rapidement. </w:t>
      </w:r>
      <w:r w:rsidR="0009555C">
        <w:t>Cependant il faut savoir que dans le c</w:t>
      </w:r>
      <w:r w:rsidR="00D726BB" w:rsidRPr="00AF0F7C">
        <w:t xml:space="preserve">adre de ce type de régime les </w:t>
      </w:r>
      <w:r w:rsidR="002B22B6" w:rsidRPr="00AF0F7C">
        <w:t xml:space="preserve">exercices épuisants </w:t>
      </w:r>
      <w:r w:rsidR="00D726BB" w:rsidRPr="00AF0F7C">
        <w:t xml:space="preserve">et à fort volume d’entrainement ne sont pas </w:t>
      </w:r>
      <w:r w:rsidR="002B22B6" w:rsidRPr="00AF0F7C">
        <w:t xml:space="preserve">nécessaire pour obtenir </w:t>
      </w:r>
      <w:r w:rsidR="00871EF6">
        <w:t xml:space="preserve">le bon </w:t>
      </w:r>
      <w:r w:rsidR="002B22B6" w:rsidRPr="00AF0F7C">
        <w:t xml:space="preserve">effet, </w:t>
      </w:r>
      <w:r w:rsidR="00D726BB" w:rsidRPr="00AF0F7C">
        <w:t xml:space="preserve">par contre les </w:t>
      </w:r>
      <w:r w:rsidR="002B22B6" w:rsidRPr="00AF0F7C">
        <w:t>exercice</w:t>
      </w:r>
      <w:r w:rsidR="00D726BB" w:rsidRPr="00AF0F7C">
        <w:t>s légers</w:t>
      </w:r>
      <w:r w:rsidR="002B22B6" w:rsidRPr="00AF0F7C">
        <w:t xml:space="preserve">, comme un </w:t>
      </w:r>
      <w:r w:rsidR="00D726BB" w:rsidRPr="00AF0F7C">
        <w:t xml:space="preserve">des </w:t>
      </w:r>
      <w:r w:rsidR="002B22B6" w:rsidRPr="00AF0F7C">
        <w:t>type</w:t>
      </w:r>
      <w:r w:rsidR="00D726BB" w:rsidRPr="00AF0F7C">
        <w:t>s</w:t>
      </w:r>
      <w:r w:rsidR="002B22B6" w:rsidRPr="00AF0F7C">
        <w:t xml:space="preserve"> de gymnastique </w:t>
      </w:r>
      <w:r w:rsidR="00D726BB" w:rsidRPr="00AF0F7C">
        <w:t xml:space="preserve">parmi ceux </w:t>
      </w:r>
      <w:r w:rsidR="008660D6">
        <w:t xml:space="preserve">cités ci-dessous </w:t>
      </w:r>
      <w:r w:rsidR="002B22B6" w:rsidRPr="00AF0F7C">
        <w:t>- sont les bienvenus.</w:t>
      </w:r>
      <w:r w:rsidR="002B22B6" w:rsidRPr="00AF0F7C">
        <w:br/>
      </w:r>
    </w:p>
    <w:p w:rsidR="00775D24" w:rsidRPr="00775D24" w:rsidRDefault="00775D24" w:rsidP="00775D24">
      <w:pPr>
        <w:pStyle w:val="Heading3"/>
        <w:numPr>
          <w:ilvl w:val="0"/>
          <w:numId w:val="22"/>
        </w:numPr>
      </w:pPr>
      <w:r w:rsidRPr="00775D24">
        <w:rPr>
          <w:rStyle w:val="Heading3Char"/>
          <w:b/>
          <w:bCs/>
        </w:rPr>
        <w:t>Japonaise</w:t>
      </w:r>
    </w:p>
    <w:p w:rsidR="00775D24" w:rsidRPr="00775D24" w:rsidRDefault="00695191" w:rsidP="00CC71ED">
      <w:pPr>
        <w:pStyle w:val="NormalWeb"/>
      </w:pPr>
      <w:r>
        <w:rPr>
          <w:noProof/>
        </w:rPr>
        <w:drawing>
          <wp:anchor distT="0" distB="0" distL="114300" distR="114300" simplePos="0" relativeHeight="251661312" behindDoc="1" locked="0" layoutInCell="1" allowOverlap="1" wp14:anchorId="0D88AE3E" wp14:editId="4F912EC1">
            <wp:simplePos x="0" y="0"/>
            <wp:positionH relativeFrom="column">
              <wp:posOffset>-635</wp:posOffset>
            </wp:positionH>
            <wp:positionV relativeFrom="paragraph">
              <wp:posOffset>355600</wp:posOffset>
            </wp:positionV>
            <wp:extent cx="2973705" cy="3167380"/>
            <wp:effectExtent l="0" t="0" r="0" b="0"/>
            <wp:wrapTight wrapText="bothSides">
              <wp:wrapPolygon edited="0">
                <wp:start x="0" y="0"/>
                <wp:lineTo x="0" y="21435"/>
                <wp:lineTo x="21448" y="21435"/>
                <wp:lineTo x="21448" y="0"/>
                <wp:lineTo x="0" y="0"/>
              </wp:wrapPolygon>
            </wp:wrapTight>
            <wp:docPr id="4" name="Picture 4" descr="Résultats de recherche d'images pour « protocole tab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s de recherche d'images pour « protocole tabata »"/>
                    <pic:cNvPicPr>
                      <a:picLocks noChangeAspect="1" noChangeArrowheads="1"/>
                    </pic:cNvPicPr>
                  </pic:nvPicPr>
                  <pic:blipFill rotWithShape="1">
                    <a:blip r:embed="rId8">
                      <a:extLst>
                        <a:ext uri="{28A0092B-C50C-407E-A947-70E740481C1C}">
                          <a14:useLocalDpi xmlns:a14="http://schemas.microsoft.com/office/drawing/2010/main" val="0"/>
                        </a:ext>
                      </a:extLst>
                    </a:blip>
                    <a:srcRect b="6479"/>
                    <a:stretch/>
                  </pic:blipFill>
                  <pic:spPr bwMode="auto">
                    <a:xfrm>
                      <a:off x="0" y="0"/>
                      <a:ext cx="2973705" cy="3167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5D24">
        <w:t xml:space="preserve">Pour les personnes actives et énergiques mais </w:t>
      </w:r>
      <w:r w:rsidR="00DB2A61">
        <w:t xml:space="preserve">très </w:t>
      </w:r>
      <w:r w:rsidR="00775D24">
        <w:t>occupé</w:t>
      </w:r>
      <w:r w:rsidR="00DB2A61">
        <w:t>es</w:t>
      </w:r>
      <w:r w:rsidR="00717E68">
        <w:t>,</w:t>
      </w:r>
      <w:r w:rsidR="00775D24">
        <w:t xml:space="preserve"> le protocole Tabata</w:t>
      </w:r>
      <w:r w:rsidR="00DB2A61">
        <w:t xml:space="preserve"> est idéal</w:t>
      </w:r>
      <w:r w:rsidR="00775D24">
        <w:t xml:space="preserve">. </w:t>
      </w:r>
      <w:r w:rsidR="00DB2A61">
        <w:t>C’est un entrainement i</w:t>
      </w:r>
      <w:r w:rsidR="00775D24">
        <w:t>ntens</w:t>
      </w:r>
      <w:r w:rsidR="00DB2A61">
        <w:t xml:space="preserve">e périodisé avec une intensité </w:t>
      </w:r>
      <w:r w:rsidR="00775D24">
        <w:t xml:space="preserve">relativement élevée </w:t>
      </w:r>
      <w:r w:rsidR="00DB2A61">
        <w:t xml:space="preserve">qui permet de </w:t>
      </w:r>
      <w:r w:rsidR="00775D24">
        <w:t>perdre du poids</w:t>
      </w:r>
      <w:r w:rsidR="00DB2A61">
        <w:t xml:space="preserve"> tout en ne s’entrainant que </w:t>
      </w:r>
      <w:r w:rsidR="00775D24">
        <w:t xml:space="preserve">4 minutes par jour. L'alternance </w:t>
      </w:r>
      <w:r w:rsidR="00DB2A61">
        <w:t>de phases d’activité intense</w:t>
      </w:r>
      <w:r w:rsidR="003C445E">
        <w:t>s</w:t>
      </w:r>
      <w:r w:rsidR="00DB2A61">
        <w:t xml:space="preserve"> et courte</w:t>
      </w:r>
      <w:r w:rsidR="003C445E">
        <w:t>s</w:t>
      </w:r>
      <w:r w:rsidR="00DB2A61">
        <w:t xml:space="preserve"> et de phases de repos </w:t>
      </w:r>
      <w:r w:rsidR="00775D24">
        <w:t>courte</w:t>
      </w:r>
      <w:r w:rsidR="00DB2A61">
        <w:t>s, le tout avec un rapide tempo s</w:t>
      </w:r>
      <w:r w:rsidR="00775D24">
        <w:t>ature le corps avec de l'oxygène, accélère le métabolisme et l</w:t>
      </w:r>
      <w:r w:rsidR="00DB2A61">
        <w:t xml:space="preserve">es </w:t>
      </w:r>
      <w:r w:rsidR="00775D24">
        <w:t>graisse</w:t>
      </w:r>
      <w:r w:rsidR="00DB2A61">
        <w:t xml:space="preserve">s </w:t>
      </w:r>
      <w:r w:rsidR="00775D24">
        <w:t xml:space="preserve">sont </w:t>
      </w:r>
      <w:r w:rsidR="00DB2A61">
        <w:t xml:space="preserve">tout </w:t>
      </w:r>
      <w:r w:rsidR="00775D24">
        <w:t>simplement forcé</w:t>
      </w:r>
      <w:r w:rsidR="00DB2A61">
        <w:t>e</w:t>
      </w:r>
      <w:r w:rsidR="00775D24">
        <w:t xml:space="preserve">s de battre en retraite et </w:t>
      </w:r>
      <w:r w:rsidR="00DB2A61">
        <w:t xml:space="preserve">de </w:t>
      </w:r>
      <w:r w:rsidR="00775D24">
        <w:t>disparaître.</w:t>
      </w:r>
      <w:r w:rsidR="00775D24">
        <w:br/>
        <w:t xml:space="preserve">Pour les débutants </w:t>
      </w:r>
      <w:r w:rsidR="001B23EE">
        <w:t xml:space="preserve">il y a </w:t>
      </w:r>
      <w:r w:rsidR="00775D24">
        <w:t>deux méthode</w:t>
      </w:r>
      <w:r w:rsidR="00105476">
        <w:t>s</w:t>
      </w:r>
      <w:r w:rsidR="00775D24">
        <w:t xml:space="preserve"> plus </w:t>
      </w:r>
      <w:r w:rsidR="001B23EE">
        <w:t xml:space="preserve">calmes </w:t>
      </w:r>
      <w:r w:rsidR="00775D24">
        <w:t xml:space="preserve">- </w:t>
      </w:r>
      <w:r w:rsidR="001B23EE">
        <w:t>la</w:t>
      </w:r>
      <w:r w:rsidR="00775D24">
        <w:t xml:space="preserve"> méthode Fukutsudzi et la gymnastique Imabari. Contrairement à Tabata</w:t>
      </w:r>
      <w:r w:rsidR="001B23EE">
        <w:t xml:space="preserve"> ces méthodes n’ont </w:t>
      </w:r>
      <w:r w:rsidR="00775D24">
        <w:t xml:space="preserve">pratiquement pas de contre-indications. Il faut aussi souligner </w:t>
      </w:r>
      <w:r w:rsidR="001B23EE">
        <w:t xml:space="preserve">le système de </w:t>
      </w:r>
      <w:r w:rsidR="00775D24">
        <w:t xml:space="preserve">Nishi </w:t>
      </w:r>
      <w:r w:rsidR="001B23EE">
        <w:t xml:space="preserve">qui améliore la forme physique en </w:t>
      </w:r>
      <w:r w:rsidR="00775D24">
        <w:t>coordonn</w:t>
      </w:r>
      <w:r w:rsidR="001B23EE">
        <w:t xml:space="preserve">ant </w:t>
      </w:r>
      <w:r w:rsidR="00775D24">
        <w:t xml:space="preserve">le travail des nerfs, </w:t>
      </w:r>
      <w:r w:rsidR="001B23EE">
        <w:t>d</w:t>
      </w:r>
      <w:r w:rsidR="00775D24">
        <w:t xml:space="preserve">es muscles, </w:t>
      </w:r>
      <w:r w:rsidR="001B23EE">
        <w:t>d</w:t>
      </w:r>
      <w:r w:rsidR="00775D24">
        <w:t xml:space="preserve">es vaisseaux sanguins, et </w:t>
      </w:r>
      <w:r w:rsidR="001B23EE">
        <w:t xml:space="preserve">qui est </w:t>
      </w:r>
      <w:r w:rsidR="00775D24">
        <w:t xml:space="preserve">idéal pour les femmes enceintes et les personnes âgées. Toutes les méthodes </w:t>
      </w:r>
      <w:r w:rsidR="001B23EE">
        <w:t xml:space="preserve">japonaises </w:t>
      </w:r>
      <w:r w:rsidR="00775D24">
        <w:t xml:space="preserve">de perte de poids </w:t>
      </w:r>
      <w:r w:rsidR="001B23EE">
        <w:t xml:space="preserve">ne </w:t>
      </w:r>
      <w:r w:rsidR="00775D24">
        <w:t>nécessite</w:t>
      </w:r>
      <w:r w:rsidR="001B23EE">
        <w:t>nt</w:t>
      </w:r>
      <w:r w:rsidR="00775D24">
        <w:t xml:space="preserve"> pas un entraînement physique spécial </w:t>
      </w:r>
      <w:r w:rsidR="001B23EE">
        <w:t xml:space="preserve">mais </w:t>
      </w:r>
      <w:r w:rsidR="00775D24">
        <w:t>fourni</w:t>
      </w:r>
      <w:r w:rsidR="001B23EE">
        <w:t>ssent l</w:t>
      </w:r>
      <w:r w:rsidR="00775D24">
        <w:t>es résultats tangibles.</w:t>
      </w:r>
    </w:p>
    <w:p w:rsidR="006D6609" w:rsidRPr="00E65F81" w:rsidRDefault="006D6609" w:rsidP="00CC71ED">
      <w:pPr>
        <w:pStyle w:val="NormalWeb"/>
        <w:rPr>
          <w:b/>
        </w:rPr>
      </w:pPr>
    </w:p>
    <w:p w:rsidR="005240C8" w:rsidRPr="00E65F81" w:rsidRDefault="005240C8" w:rsidP="00E65F81">
      <w:pPr>
        <w:pStyle w:val="Heading3"/>
        <w:numPr>
          <w:ilvl w:val="0"/>
          <w:numId w:val="22"/>
        </w:numPr>
        <w:rPr>
          <w:rStyle w:val="Heading3Char"/>
          <w:b/>
        </w:rPr>
      </w:pPr>
      <w:r w:rsidRPr="00E65F81">
        <w:rPr>
          <w:rStyle w:val="Heading3Char"/>
          <w:b/>
          <w:bCs/>
        </w:rPr>
        <w:lastRenderedPageBreak/>
        <w:t>Chinoise</w:t>
      </w:r>
    </w:p>
    <w:p w:rsidR="006D6609" w:rsidRDefault="005240C8" w:rsidP="00CC71ED">
      <w:pPr>
        <w:pStyle w:val="NormalWeb"/>
      </w:pPr>
      <w:r>
        <w:t xml:space="preserve">Cette gymnastique a également plusieurs directions. Par exemple, wushu </w:t>
      </w:r>
      <w:r w:rsidR="00644C53">
        <w:t xml:space="preserve">est </w:t>
      </w:r>
      <w:r>
        <w:t>engagé dans le développement du corps physique, alors que le qigong accorde une attention particulière à la per</w:t>
      </w:r>
      <w:r w:rsidR="00644C53">
        <w:t>ception philosophique du monde. Nous pouvons mentionner aussi la g</w:t>
      </w:r>
      <w:r>
        <w:t xml:space="preserve">ymnastique </w:t>
      </w:r>
      <w:r w:rsidR="00644C53">
        <w:t xml:space="preserve">basée sur l’imitation des </w:t>
      </w:r>
      <w:r>
        <w:t>mouvement</w:t>
      </w:r>
      <w:r w:rsidR="00644C53">
        <w:t>s</w:t>
      </w:r>
      <w:r>
        <w:t xml:space="preserve"> d</w:t>
      </w:r>
      <w:r w:rsidR="00644C53">
        <w:t>’</w:t>
      </w:r>
      <w:r>
        <w:t>animaux.</w:t>
      </w:r>
    </w:p>
    <w:p w:rsidR="00D2723F" w:rsidRPr="006D6609" w:rsidRDefault="00D2723F" w:rsidP="00CC71ED">
      <w:pPr>
        <w:pStyle w:val="NormalWeb"/>
      </w:pPr>
    </w:p>
    <w:p w:rsidR="00B22F11" w:rsidRPr="00EC3060" w:rsidRDefault="00B22F11" w:rsidP="00EC3060">
      <w:pPr>
        <w:pStyle w:val="Heading3"/>
        <w:numPr>
          <w:ilvl w:val="0"/>
          <w:numId w:val="22"/>
        </w:numPr>
        <w:rPr>
          <w:rStyle w:val="Strong"/>
          <w:b/>
        </w:rPr>
      </w:pPr>
      <w:r w:rsidRPr="00EC3060">
        <w:rPr>
          <w:rStyle w:val="Strong"/>
          <w:b/>
        </w:rPr>
        <w:t>Tibétaine</w:t>
      </w:r>
    </w:p>
    <w:p w:rsidR="00E63262" w:rsidRDefault="00E63262" w:rsidP="00CC71ED">
      <w:pPr>
        <w:pStyle w:val="NormalWeb"/>
      </w:pPr>
      <w:r>
        <w:t xml:space="preserve">Ce complexe </w:t>
      </w:r>
      <w:r w:rsidR="00FB3932">
        <w:t xml:space="preserve">efficace </w:t>
      </w:r>
      <w:r>
        <w:t xml:space="preserve">est très populaire auprès </w:t>
      </w:r>
      <w:r w:rsidR="009070D6">
        <w:t>d</w:t>
      </w:r>
      <w:r>
        <w:t xml:space="preserve">es stars d'Hollywood. Si vous faites </w:t>
      </w:r>
      <w:r w:rsidR="00FB3932">
        <w:t>c</w:t>
      </w:r>
      <w:r w:rsidR="009070D6">
        <w:t xml:space="preserve">es exercices chaque </w:t>
      </w:r>
      <w:r>
        <w:t>jour pendant 15 minutes, il est possible d'activer tous les centres d'énergie corp</w:t>
      </w:r>
      <w:r w:rsidR="00FB3932">
        <w:t>orelle</w:t>
      </w:r>
      <w:r>
        <w:t>. Aucune condition particulière</w:t>
      </w:r>
      <w:r w:rsidR="00FB3932">
        <w:t xml:space="preserve"> n’est requise</w:t>
      </w:r>
      <w:r>
        <w:t xml:space="preserve">, vous pouvez </w:t>
      </w:r>
      <w:r w:rsidR="00FB3932">
        <w:t xml:space="preserve">les </w:t>
      </w:r>
      <w:r>
        <w:t>effectuer à la maison, à l'extérieur ou même dans le train.</w:t>
      </w:r>
      <w:r>
        <w:br/>
        <w:t xml:space="preserve">Les exercices sont très faciles, durée 5-10 minutes, </w:t>
      </w:r>
      <w:r w:rsidR="00FB3932">
        <w:t xml:space="preserve">la contrainte est de les </w:t>
      </w:r>
      <w:r>
        <w:t xml:space="preserve">effectuer </w:t>
      </w:r>
      <w:r w:rsidR="00FB63C7">
        <w:t>avant</w:t>
      </w:r>
      <w:r>
        <w:t xml:space="preserve"> 6 heures du matin. </w:t>
      </w:r>
      <w:r w:rsidR="00FB3932">
        <w:t xml:space="preserve">Cette gymnastique permet de </w:t>
      </w:r>
      <w:r>
        <w:t>normaliser les hormones</w:t>
      </w:r>
      <w:r w:rsidR="00FB3932">
        <w:t xml:space="preserve"> </w:t>
      </w:r>
      <w:r>
        <w:t>et guéri</w:t>
      </w:r>
      <w:r w:rsidR="00FB3932">
        <w:t>r</w:t>
      </w:r>
      <w:r>
        <w:t xml:space="preserve"> </w:t>
      </w:r>
      <w:r w:rsidR="00FB3932">
        <w:t xml:space="preserve">des </w:t>
      </w:r>
      <w:r>
        <w:t>maladies chroniques.</w:t>
      </w:r>
    </w:p>
    <w:p w:rsidR="00EC6E1D" w:rsidRPr="00E63262" w:rsidRDefault="00EC6E1D" w:rsidP="00CC71ED">
      <w:pPr>
        <w:pStyle w:val="NormalWeb"/>
      </w:pPr>
    </w:p>
    <w:p w:rsidR="00CC71ED" w:rsidRPr="00682714" w:rsidRDefault="00682714" w:rsidP="00682714">
      <w:pPr>
        <w:pStyle w:val="Heading3"/>
        <w:numPr>
          <w:ilvl w:val="0"/>
          <w:numId w:val="22"/>
        </w:numPr>
      </w:pPr>
      <w:r w:rsidRPr="00682714">
        <w:rPr>
          <w:rStyle w:val="Strong"/>
          <w:b/>
          <w:bCs/>
        </w:rPr>
        <w:t>Respiratoire</w:t>
      </w:r>
    </w:p>
    <w:p w:rsidR="00F74039" w:rsidRDefault="00B44968" w:rsidP="00CC71ED">
      <w:pPr>
        <w:pStyle w:val="NormalWeb"/>
      </w:pPr>
      <w:r>
        <w:rPr>
          <w:noProof/>
        </w:rPr>
        <w:drawing>
          <wp:anchor distT="0" distB="0" distL="114300" distR="114300" simplePos="0" relativeHeight="251658240" behindDoc="1" locked="0" layoutInCell="1" allowOverlap="1" wp14:anchorId="68DB6917" wp14:editId="445B75C4">
            <wp:simplePos x="0" y="0"/>
            <wp:positionH relativeFrom="column">
              <wp:posOffset>43180</wp:posOffset>
            </wp:positionH>
            <wp:positionV relativeFrom="paragraph">
              <wp:posOffset>501650</wp:posOffset>
            </wp:positionV>
            <wp:extent cx="3547745" cy="2285365"/>
            <wp:effectExtent l="0" t="0" r="0" b="635"/>
            <wp:wrapTight wrapText="bothSides">
              <wp:wrapPolygon edited="0">
                <wp:start x="0" y="0"/>
                <wp:lineTo x="0" y="21426"/>
                <wp:lineTo x="21457" y="21426"/>
                <wp:lineTo x="21457" y="0"/>
                <wp:lineTo x="0" y="0"/>
              </wp:wrapPolygon>
            </wp:wrapTight>
            <wp:docPr id="1" name="Picture 1"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ыхательная гимнасти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7745" cy="228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039">
        <w:t xml:space="preserve">La </w:t>
      </w:r>
      <w:r w:rsidR="001F4533">
        <w:t xml:space="preserve">caractéristique de ces exercices est que la respiration correcte nourrit activement les cellules du corps avec de l'oxygène. C'est un puissant stimulant pour le métabolisme rapide et </w:t>
      </w:r>
      <w:r w:rsidR="00F74039">
        <w:t xml:space="preserve">qui </w:t>
      </w:r>
      <w:r w:rsidR="001F4533">
        <w:t>purifie le corps des poisons et des toxines. La graisse est oxydé</w:t>
      </w:r>
      <w:r w:rsidR="00F74039">
        <w:t>e</w:t>
      </w:r>
      <w:r w:rsidR="001F4533">
        <w:t xml:space="preserve"> par l'oxygène et brûl</w:t>
      </w:r>
      <w:r w:rsidR="00F74039">
        <w:t>ée ensuite</w:t>
      </w:r>
      <w:r w:rsidR="001F4533">
        <w:t xml:space="preserve">, </w:t>
      </w:r>
      <w:r w:rsidR="00F74039">
        <w:t xml:space="preserve">et </w:t>
      </w:r>
      <w:r w:rsidR="001F4533">
        <w:t xml:space="preserve">le poids </w:t>
      </w:r>
      <w:r w:rsidR="00F74039">
        <w:t xml:space="preserve">excèdent part. </w:t>
      </w:r>
      <w:r w:rsidR="001F4533">
        <w:t xml:space="preserve">Il existe plusieurs techniques de respiration populaires pour la perte de poids, y compris </w:t>
      </w:r>
      <w:r w:rsidR="00F74039">
        <w:t xml:space="preserve">les </w:t>
      </w:r>
      <w:r w:rsidR="001F4533">
        <w:t xml:space="preserve">systèmes populaires </w:t>
      </w:r>
      <w:r w:rsidR="00F74039">
        <w:t xml:space="preserve">Oxysize et </w:t>
      </w:r>
      <w:r w:rsidR="001F4533">
        <w:t xml:space="preserve">Bodyflex, la respiration holotropique </w:t>
      </w:r>
      <w:r w:rsidR="00F74039">
        <w:t xml:space="preserve">- </w:t>
      </w:r>
      <w:r w:rsidR="001F4533">
        <w:t xml:space="preserve">compliquée, mais incroyablement efficace, </w:t>
      </w:r>
      <w:r w:rsidR="00F74039">
        <w:t xml:space="preserve">le </w:t>
      </w:r>
      <w:r w:rsidR="001F4533">
        <w:t xml:space="preserve">complexe </w:t>
      </w:r>
      <w:r w:rsidR="00F74039">
        <w:t xml:space="preserve">chinois de respirations </w:t>
      </w:r>
      <w:r w:rsidR="001F4533">
        <w:t xml:space="preserve">élémentaire, composé de seulement trois exercices, </w:t>
      </w:r>
      <w:r w:rsidR="00F74039">
        <w:t xml:space="preserve">la méthode du docteur </w:t>
      </w:r>
      <w:r w:rsidR="001F4533">
        <w:t xml:space="preserve">Strelnikova. </w:t>
      </w:r>
    </w:p>
    <w:p w:rsidR="00F74039" w:rsidRDefault="00AE78C7" w:rsidP="00946273">
      <w:pPr>
        <w:pStyle w:val="Heading3"/>
        <w:numPr>
          <w:ilvl w:val="0"/>
          <w:numId w:val="22"/>
        </w:numPr>
      </w:pPr>
      <w:r>
        <w:t>Pilate</w:t>
      </w:r>
    </w:p>
    <w:p w:rsidR="001F4533" w:rsidRDefault="00506C14" w:rsidP="00CC71ED">
      <w:pPr>
        <w:pStyle w:val="NormalWeb"/>
      </w:pPr>
      <w:r>
        <w:t xml:space="preserve">Ce type d’entrainement de force a commencé à être utilisé récemment pour perte de tissu adipeux. </w:t>
      </w:r>
      <w:r w:rsidR="001F4533">
        <w:t xml:space="preserve">La méthode est basée sur une combinaison de la respiration, </w:t>
      </w:r>
      <w:r w:rsidR="00234F5D">
        <w:t xml:space="preserve">de </w:t>
      </w:r>
      <w:r w:rsidR="001F4533">
        <w:t xml:space="preserve">la concentration sur le moment présent et </w:t>
      </w:r>
      <w:r w:rsidR="00234F5D">
        <w:t xml:space="preserve">sur </w:t>
      </w:r>
      <w:r w:rsidR="001F4533">
        <w:t xml:space="preserve">le travail particulier des muscles. </w:t>
      </w:r>
      <w:r w:rsidR="00234F5D">
        <w:t>Les e</w:t>
      </w:r>
      <w:r w:rsidR="001F4533">
        <w:t xml:space="preserve">xercices de </w:t>
      </w:r>
      <w:r w:rsidR="00AE78C7">
        <w:t>Pilate</w:t>
      </w:r>
      <w:r w:rsidR="001F4533">
        <w:t xml:space="preserve"> augmente</w:t>
      </w:r>
      <w:r w:rsidR="00234F5D">
        <w:t>nt</w:t>
      </w:r>
      <w:r w:rsidR="001F4533">
        <w:t xml:space="preserve"> le tonus </w:t>
      </w:r>
      <w:r w:rsidR="00234F5D">
        <w:t>corporel g</w:t>
      </w:r>
      <w:r w:rsidR="001F4533">
        <w:t>lobal, augmente</w:t>
      </w:r>
      <w:r w:rsidR="00234F5D">
        <w:t>nt</w:t>
      </w:r>
      <w:r w:rsidR="001F4533">
        <w:t xml:space="preserve"> le métabolisme, </w:t>
      </w:r>
      <w:r w:rsidR="00234F5D">
        <w:t xml:space="preserve">raffermissent </w:t>
      </w:r>
      <w:r w:rsidR="001F4533">
        <w:t xml:space="preserve">le tissu musculaire. </w:t>
      </w:r>
      <w:r w:rsidR="003E35F7">
        <w:t xml:space="preserve">La </w:t>
      </w:r>
      <w:r w:rsidR="001F4533">
        <w:t xml:space="preserve">technique efficace aide à obtenir un ventre plat, </w:t>
      </w:r>
      <w:r w:rsidR="003E35F7">
        <w:t xml:space="preserve">fessiers </w:t>
      </w:r>
      <w:r w:rsidR="001F4533">
        <w:t>élastique</w:t>
      </w:r>
      <w:r w:rsidR="003E35F7">
        <w:t xml:space="preserve">s et bras et jambes </w:t>
      </w:r>
      <w:r w:rsidR="001F4533">
        <w:t xml:space="preserve">fortes. Ces exercices </w:t>
      </w:r>
      <w:r w:rsidR="003E35F7">
        <w:t xml:space="preserve">sont très </w:t>
      </w:r>
      <w:r w:rsidR="001F4533">
        <w:t xml:space="preserve">appropriés pour les femmes enceintes et post-partum, pour les personnes souffrant de lésions de la moelle épinière et </w:t>
      </w:r>
      <w:r w:rsidR="003E35F7">
        <w:t>d</w:t>
      </w:r>
      <w:r w:rsidR="001F4533">
        <w:t xml:space="preserve">es troubles de la posture, ainsi que pour ceux qui ont un poids </w:t>
      </w:r>
      <w:r w:rsidR="003E35F7">
        <w:t xml:space="preserve">excédant </w:t>
      </w:r>
      <w:r w:rsidR="001F4533">
        <w:t>considérable.</w:t>
      </w:r>
    </w:p>
    <w:p w:rsidR="00AE78C7" w:rsidRPr="001F4533" w:rsidRDefault="00AE78C7" w:rsidP="00CC71ED">
      <w:pPr>
        <w:pStyle w:val="NormalWeb"/>
      </w:pPr>
    </w:p>
    <w:p w:rsidR="00CC71ED" w:rsidRPr="00AE78C7" w:rsidRDefault="00AE78C7" w:rsidP="00AE78C7">
      <w:pPr>
        <w:pStyle w:val="Heading3"/>
        <w:numPr>
          <w:ilvl w:val="0"/>
          <w:numId w:val="22"/>
        </w:numPr>
      </w:pPr>
      <w:r w:rsidRPr="00AE78C7">
        <w:rPr>
          <w:rStyle w:val="Strong"/>
          <w:b/>
          <w:bCs/>
        </w:rPr>
        <w:t>Hadu</w:t>
      </w:r>
    </w:p>
    <w:p w:rsidR="001F4533" w:rsidRPr="001F4533" w:rsidRDefault="009B66D4" w:rsidP="00CC71ED">
      <w:pPr>
        <w:pStyle w:val="NormalWeb"/>
        <w:rPr>
          <w:b/>
        </w:rPr>
      </w:pPr>
      <w:r>
        <w:rPr>
          <w:noProof/>
        </w:rPr>
        <w:drawing>
          <wp:anchor distT="0" distB="0" distL="114300" distR="114300" simplePos="0" relativeHeight="251662336" behindDoc="0" locked="0" layoutInCell="1" allowOverlap="1" wp14:anchorId="1E578514" wp14:editId="1E990997">
            <wp:simplePos x="0" y="0"/>
            <wp:positionH relativeFrom="column">
              <wp:posOffset>-635</wp:posOffset>
            </wp:positionH>
            <wp:positionV relativeFrom="paragraph">
              <wp:posOffset>354330</wp:posOffset>
            </wp:positionV>
            <wp:extent cx="2274570" cy="1525270"/>
            <wp:effectExtent l="0" t="0" r="0" b="0"/>
            <wp:wrapSquare wrapText="bothSides"/>
            <wp:docPr id="5" name="Picture 5" descr="Gymnastique HA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ymnastique HA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457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533">
        <w:t xml:space="preserve">L'auteur de cette thérapie physique - Zviad Arabuli. </w:t>
      </w:r>
      <w:r w:rsidR="004C08C6">
        <w:t xml:space="preserve">La perte de </w:t>
      </w:r>
      <w:r w:rsidR="001F4533">
        <w:t xml:space="preserve">poids peut être appelé </w:t>
      </w:r>
      <w:r w:rsidR="004C08C6">
        <w:t>le</w:t>
      </w:r>
      <w:r w:rsidR="001F4533">
        <w:t xml:space="preserve"> bon effet secondaire de cette technique, </w:t>
      </w:r>
      <w:r w:rsidR="004C08C6">
        <w:t xml:space="preserve">car </w:t>
      </w:r>
      <w:r w:rsidR="001F4533">
        <w:t xml:space="preserve">sa direction principale </w:t>
      </w:r>
      <w:r w:rsidR="004C08C6">
        <w:t xml:space="preserve">est </w:t>
      </w:r>
      <w:r w:rsidR="001F4533">
        <w:t>le rajeunissement du corps, renforce</w:t>
      </w:r>
      <w:r w:rsidR="004C08C6">
        <w:t>ment d</w:t>
      </w:r>
      <w:r w:rsidR="001F4533">
        <w:t xml:space="preserve">es articulations et </w:t>
      </w:r>
      <w:r w:rsidR="004C08C6">
        <w:t xml:space="preserve">de </w:t>
      </w:r>
      <w:r w:rsidR="001F4533">
        <w:t xml:space="preserve">la colonne vertébrale. En conséquence, l'emploi </w:t>
      </w:r>
      <w:r w:rsidR="004C08C6">
        <w:t xml:space="preserve">de </w:t>
      </w:r>
      <w:r w:rsidR="001F4533">
        <w:t>H</w:t>
      </w:r>
      <w:r w:rsidR="004C08C6">
        <w:t>a</w:t>
      </w:r>
      <w:r w:rsidR="001F4533">
        <w:t>d</w:t>
      </w:r>
      <w:r w:rsidR="004C08C6">
        <w:t>u</w:t>
      </w:r>
      <w:r w:rsidR="001F4533">
        <w:t xml:space="preserve"> accélère le métabolisme, augmente le débit d'oxygène, les muscles commencent à consommer plus d'énergie. Tout cela conduit à la perte de poids</w:t>
      </w:r>
      <w:r w:rsidR="004C08C6">
        <w:t xml:space="preserve"> adipeux</w:t>
      </w:r>
      <w:r w:rsidR="001F4533">
        <w:t xml:space="preserve">. Ce système </w:t>
      </w:r>
      <w:r w:rsidR="004C08C6">
        <w:t xml:space="preserve">est un </w:t>
      </w:r>
      <w:r w:rsidR="001F4533">
        <w:t xml:space="preserve">des rares qui offre </w:t>
      </w:r>
      <w:r w:rsidR="004C08C6">
        <w:t xml:space="preserve">la possibilité de perdre du gras non seulement sur le </w:t>
      </w:r>
      <w:r w:rsidR="001F4533">
        <w:t xml:space="preserve">corps, mais aussi </w:t>
      </w:r>
      <w:r w:rsidR="004C08C6">
        <w:t xml:space="preserve">sur </w:t>
      </w:r>
      <w:r w:rsidR="001F4533">
        <w:t>le visage.</w:t>
      </w:r>
    </w:p>
    <w:p w:rsidR="00D30DB3" w:rsidRDefault="00D30DB3" w:rsidP="00CC71ED">
      <w:pPr>
        <w:pStyle w:val="NormalWeb"/>
        <w:rPr>
          <w:rStyle w:val="Strong"/>
          <w:rFonts w:eastAsiaTheme="majorEastAsia"/>
        </w:rPr>
      </w:pPr>
    </w:p>
    <w:p w:rsidR="00CC71ED" w:rsidRPr="00E64FD3" w:rsidRDefault="00E64FD3" w:rsidP="00E64FD3">
      <w:pPr>
        <w:pStyle w:val="Heading3"/>
        <w:numPr>
          <w:ilvl w:val="0"/>
          <w:numId w:val="22"/>
        </w:numPr>
      </w:pPr>
      <w:r w:rsidRPr="00E64FD3">
        <w:rPr>
          <w:rStyle w:val="Strong"/>
          <w:b/>
          <w:bCs/>
        </w:rPr>
        <w:t>Gymnastique de Vorobiev</w:t>
      </w:r>
    </w:p>
    <w:p w:rsidR="00800922" w:rsidRDefault="00800922" w:rsidP="00CC71ED">
      <w:pPr>
        <w:pStyle w:val="NormalWeb"/>
      </w:pPr>
      <w:r>
        <w:t xml:space="preserve">La </w:t>
      </w:r>
      <w:r w:rsidR="009B11AF">
        <w:t xml:space="preserve">gymnastique de bureau </w:t>
      </w:r>
      <w:r>
        <w:t xml:space="preserve">de </w:t>
      </w:r>
      <w:r w:rsidR="009B11AF">
        <w:t>Vorob</w:t>
      </w:r>
      <w:r>
        <w:t xml:space="preserve">iev est </w:t>
      </w:r>
      <w:r w:rsidR="009B11AF">
        <w:t>utile à ceux qui</w:t>
      </w:r>
      <w:r>
        <w:t xml:space="preserve"> passent beaucoup de temps sur l’</w:t>
      </w:r>
      <w:r w:rsidR="009B11AF">
        <w:t xml:space="preserve">ordinateur ou tout simplement </w:t>
      </w:r>
      <w:r>
        <w:t xml:space="preserve">qui ne veulent pas faire tout un complexe d’exercices </w:t>
      </w:r>
      <w:r w:rsidR="009B11AF">
        <w:t>à</w:t>
      </w:r>
      <w:r>
        <w:t xml:space="preserve"> p</w:t>
      </w:r>
      <w:r w:rsidR="009B11AF">
        <w:t xml:space="preserve">art entière. Bien que la technique nécessite une certaine </w:t>
      </w:r>
      <w:r>
        <w:t xml:space="preserve">autodiscipline – car </w:t>
      </w:r>
      <w:r w:rsidR="009B11AF">
        <w:t>vous devez effectuer les exercices chaque heure</w:t>
      </w:r>
      <w:r>
        <w:t xml:space="preserve"> - a</w:t>
      </w:r>
      <w:r w:rsidR="009B11AF">
        <w:t>près quelques jours d'exercice</w:t>
      </w:r>
      <w:r>
        <w:t>s</w:t>
      </w:r>
      <w:r w:rsidR="009B11AF">
        <w:t xml:space="preserve"> régulier</w:t>
      </w:r>
      <w:r>
        <w:t>s</w:t>
      </w:r>
      <w:r w:rsidR="009B11AF">
        <w:t xml:space="preserve"> le poids va commencer à </w:t>
      </w:r>
      <w:r>
        <w:t xml:space="preserve">baisser et </w:t>
      </w:r>
      <w:r w:rsidR="009B11AF">
        <w:t>les muscles</w:t>
      </w:r>
      <w:r>
        <w:t xml:space="preserve"> se</w:t>
      </w:r>
      <w:r w:rsidR="009B11AF">
        <w:t xml:space="preserve"> </w:t>
      </w:r>
      <w:r>
        <w:t>raffermir</w:t>
      </w:r>
      <w:r w:rsidR="009B11AF">
        <w:t>. 5 minutes</w:t>
      </w:r>
      <w:r>
        <w:t xml:space="preserve"> suffisent à la fois pour tout le complexe</w:t>
      </w:r>
    </w:p>
    <w:p w:rsidR="006252AC" w:rsidRDefault="006252AC" w:rsidP="00CC71ED">
      <w:pPr>
        <w:pStyle w:val="NormalWeb"/>
      </w:pPr>
    </w:p>
    <w:p w:rsidR="006252AC" w:rsidRDefault="006252AC" w:rsidP="00CC71ED">
      <w:pPr>
        <w:pStyle w:val="NormalWeb"/>
      </w:pPr>
      <w:r>
        <w:t xml:space="preserve">Vous avez maintenant le détail de la diète métabolique / hormonale et aussi les aliments qu’il est possible d’utiliser. Il ne reste plus qu’à expérimenter. </w:t>
      </w:r>
    </w:p>
    <w:p w:rsidR="00717E68" w:rsidRPr="00717E68" w:rsidRDefault="006252AC" w:rsidP="00CC71ED">
      <w:pPr>
        <w:pStyle w:val="NormalWeb"/>
      </w:pPr>
      <w:r>
        <w:t>Dans les chapitres suivants n</w:t>
      </w:r>
      <w:r w:rsidR="00717E68">
        <w:t xml:space="preserve">ous allons aborder toutes </w:t>
      </w:r>
      <w:r>
        <w:t>l</w:t>
      </w:r>
      <w:r w:rsidR="00717E68">
        <w:t xml:space="preserve">es techniques </w:t>
      </w:r>
      <w:r>
        <w:t>d’entrainements mentionné</w:t>
      </w:r>
      <w:r w:rsidR="00B66BCE">
        <w:t>e</w:t>
      </w:r>
      <w:bookmarkStart w:id="0" w:name="_GoBack"/>
      <w:bookmarkEnd w:id="0"/>
      <w:r>
        <w:t xml:space="preserve">s en détail </w:t>
      </w:r>
      <w:r w:rsidR="00613382">
        <w:t xml:space="preserve">afin que vous puissiez les essayer conjointement avec la diète métabolique / hormonale. </w:t>
      </w:r>
      <w:r w:rsidR="00717E68">
        <w:t xml:space="preserve"> </w:t>
      </w:r>
    </w:p>
    <w:p w:rsidR="002B22B6" w:rsidRPr="00E735C0" w:rsidRDefault="002B22B6" w:rsidP="002B22B6">
      <w:r w:rsidRPr="00E735C0">
        <w:br/>
      </w:r>
    </w:p>
    <w:p w:rsidR="002B22B6" w:rsidRPr="00E735C0" w:rsidRDefault="002B22B6" w:rsidP="002B22B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E735C0">
        <w:rPr>
          <w:rFonts w:asciiTheme="minorHAnsi" w:hAnsiTheme="minorHAnsi" w:cstheme="minorHAnsi"/>
          <w:color w:val="1D2129"/>
          <w:sz w:val="22"/>
          <w:szCs w:val="22"/>
        </w:rPr>
        <w:t>Tchoumatchenko Denis</w:t>
      </w:r>
    </w:p>
    <w:p w:rsidR="002B22B6" w:rsidRPr="00E735C0" w:rsidRDefault="00B66BCE" w:rsidP="002B22B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1" w:history="1">
        <w:r w:rsidR="002B22B6" w:rsidRPr="00E735C0">
          <w:rPr>
            <w:rStyle w:val="Hyperlink"/>
            <w:rFonts w:asciiTheme="minorHAnsi" w:hAnsiTheme="minorHAnsi" w:cstheme="minorHAnsi"/>
            <w:sz w:val="22"/>
            <w:szCs w:val="22"/>
          </w:rPr>
          <w:t>www.deniss.org</w:t>
        </w:r>
      </w:hyperlink>
    </w:p>
    <w:p w:rsidR="002B22B6" w:rsidRPr="00E735C0" w:rsidRDefault="002B22B6" w:rsidP="002B22B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B22B6" w:rsidRPr="00E735C0" w:rsidRDefault="002B22B6" w:rsidP="002B22B6">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E735C0">
        <w:rPr>
          <w:rFonts w:asciiTheme="minorHAnsi" w:hAnsiTheme="minorHAnsi" w:cstheme="minorHAnsi"/>
          <w:color w:val="1D2129"/>
          <w:sz w:val="22"/>
          <w:szCs w:val="22"/>
        </w:rPr>
        <w:t xml:space="preserve">Keyword: sèche, nutrition, exercices, </w:t>
      </w:r>
      <w:r w:rsidR="003E1433">
        <w:rPr>
          <w:rFonts w:asciiTheme="minorHAnsi" w:hAnsiTheme="minorHAnsi" w:cstheme="minorHAnsi"/>
          <w:color w:val="1D2129"/>
          <w:sz w:val="22"/>
          <w:szCs w:val="22"/>
        </w:rPr>
        <w:t xml:space="preserve">tableau de produits, diète hormonale, diète métabolique, plats à points, aliments à points, efforts physique, gymnastique japonaise, gymnastique chinoise, gymnastique tibétaine, </w:t>
      </w:r>
      <w:r w:rsidR="003E1433" w:rsidRPr="003E1433">
        <w:rPr>
          <w:rFonts w:asciiTheme="minorHAnsi" w:hAnsiTheme="minorHAnsi" w:cstheme="minorHAnsi"/>
          <w:color w:val="1D2129"/>
          <w:sz w:val="22"/>
          <w:szCs w:val="22"/>
        </w:rPr>
        <w:t>gymnastique</w:t>
      </w:r>
      <w:r w:rsidR="003E1433">
        <w:rPr>
          <w:rFonts w:asciiTheme="minorHAnsi" w:hAnsiTheme="minorHAnsi" w:cstheme="minorHAnsi"/>
          <w:color w:val="1D2129"/>
          <w:sz w:val="22"/>
          <w:szCs w:val="22"/>
        </w:rPr>
        <w:t xml:space="preserve"> respiratoire, pilate, hadu, gymnastique de Vorobiev, perte de </w:t>
      </w:r>
      <w:r w:rsidRPr="00E735C0">
        <w:rPr>
          <w:rFonts w:asciiTheme="minorHAnsi" w:hAnsiTheme="minorHAnsi" w:cstheme="minorHAnsi"/>
          <w:color w:val="1D2129"/>
          <w:sz w:val="22"/>
          <w:szCs w:val="22"/>
        </w:rPr>
        <w:t xml:space="preserve"> graisse</w:t>
      </w:r>
      <w:r w:rsidR="003E1433">
        <w:rPr>
          <w:rFonts w:asciiTheme="minorHAnsi" w:hAnsiTheme="minorHAnsi" w:cstheme="minorHAnsi"/>
          <w:color w:val="1D2129"/>
          <w:sz w:val="22"/>
          <w:szCs w:val="22"/>
        </w:rPr>
        <w:t>, entrainements</w:t>
      </w:r>
      <w:r w:rsidRPr="00E735C0">
        <w:rPr>
          <w:rFonts w:asciiTheme="minorHAnsi" w:hAnsiTheme="minorHAnsi" w:cstheme="minorHAnsi"/>
          <w:color w:val="1D2129"/>
          <w:sz w:val="22"/>
          <w:szCs w:val="22"/>
        </w:rPr>
        <w:t>.</w:t>
      </w:r>
    </w:p>
    <w:p w:rsidR="002B22B6" w:rsidRPr="00E735C0" w:rsidRDefault="002B22B6" w:rsidP="002B22B6"/>
    <w:p w:rsidR="002B22B6" w:rsidRPr="00E735C0" w:rsidRDefault="002B22B6" w:rsidP="002B22B6"/>
    <w:p w:rsidR="002B22B6" w:rsidRDefault="002B22B6" w:rsidP="002B22B6"/>
    <w:p w:rsidR="003858A7" w:rsidRDefault="003858A7"/>
    <w:sectPr w:rsidR="003858A7" w:rsidSect="00465251">
      <w:pgSz w:w="11906" w:h="16838"/>
      <w:pgMar w:top="141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D02"/>
    <w:multiLevelType w:val="hybridMultilevel"/>
    <w:tmpl w:val="6F406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D430D4"/>
    <w:multiLevelType w:val="multilevel"/>
    <w:tmpl w:val="ED32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75E3F"/>
    <w:multiLevelType w:val="multilevel"/>
    <w:tmpl w:val="CD4A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0D5D24"/>
    <w:multiLevelType w:val="hybridMultilevel"/>
    <w:tmpl w:val="F898789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84772E"/>
    <w:multiLevelType w:val="multilevel"/>
    <w:tmpl w:val="ED7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735E57"/>
    <w:multiLevelType w:val="multilevel"/>
    <w:tmpl w:val="161EF1A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7932FA"/>
    <w:multiLevelType w:val="multilevel"/>
    <w:tmpl w:val="CEE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6E1F9C"/>
    <w:multiLevelType w:val="multilevel"/>
    <w:tmpl w:val="9542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536A65"/>
    <w:multiLevelType w:val="multilevel"/>
    <w:tmpl w:val="D4C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317BC"/>
    <w:multiLevelType w:val="multilevel"/>
    <w:tmpl w:val="892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6A13E1"/>
    <w:multiLevelType w:val="hybridMultilevel"/>
    <w:tmpl w:val="DBAA9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A65348"/>
    <w:multiLevelType w:val="multilevel"/>
    <w:tmpl w:val="5AF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44C25"/>
    <w:multiLevelType w:val="multilevel"/>
    <w:tmpl w:val="EBEC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551EBA"/>
    <w:multiLevelType w:val="multilevel"/>
    <w:tmpl w:val="07B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2F1706"/>
    <w:multiLevelType w:val="hybridMultilevel"/>
    <w:tmpl w:val="05AC1B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B938C7"/>
    <w:multiLevelType w:val="multilevel"/>
    <w:tmpl w:val="B5F0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B6200"/>
    <w:multiLevelType w:val="multilevel"/>
    <w:tmpl w:val="A99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896719"/>
    <w:multiLevelType w:val="multilevel"/>
    <w:tmpl w:val="DDC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796394"/>
    <w:multiLevelType w:val="hybridMultilevel"/>
    <w:tmpl w:val="CEC872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703166"/>
    <w:multiLevelType w:val="multilevel"/>
    <w:tmpl w:val="9D3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284C3F"/>
    <w:multiLevelType w:val="multilevel"/>
    <w:tmpl w:val="96C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65F68"/>
    <w:multiLevelType w:val="multilevel"/>
    <w:tmpl w:val="E962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20"/>
  </w:num>
  <w:num w:numId="4">
    <w:abstractNumId w:val="19"/>
  </w:num>
  <w:num w:numId="5">
    <w:abstractNumId w:val="9"/>
  </w:num>
  <w:num w:numId="6">
    <w:abstractNumId w:val="16"/>
  </w:num>
  <w:num w:numId="7">
    <w:abstractNumId w:val="15"/>
  </w:num>
  <w:num w:numId="8">
    <w:abstractNumId w:val="11"/>
  </w:num>
  <w:num w:numId="9">
    <w:abstractNumId w:val="7"/>
  </w:num>
  <w:num w:numId="10">
    <w:abstractNumId w:val="4"/>
  </w:num>
  <w:num w:numId="11">
    <w:abstractNumId w:val="2"/>
  </w:num>
  <w:num w:numId="12">
    <w:abstractNumId w:val="6"/>
  </w:num>
  <w:num w:numId="13">
    <w:abstractNumId w:val="17"/>
  </w:num>
  <w:num w:numId="14">
    <w:abstractNumId w:val="12"/>
  </w:num>
  <w:num w:numId="15">
    <w:abstractNumId w:val="5"/>
  </w:num>
  <w:num w:numId="16">
    <w:abstractNumId w:val="14"/>
  </w:num>
  <w:num w:numId="17">
    <w:abstractNumId w:val="1"/>
  </w:num>
  <w:num w:numId="18">
    <w:abstractNumId w:val="21"/>
  </w:num>
  <w:num w:numId="19">
    <w:abstractNumId w:val="0"/>
  </w:num>
  <w:num w:numId="20">
    <w:abstractNumId w:val="3"/>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B6"/>
    <w:rsid w:val="00030F3E"/>
    <w:rsid w:val="0008329A"/>
    <w:rsid w:val="0009555C"/>
    <w:rsid w:val="000E478A"/>
    <w:rsid w:val="00105476"/>
    <w:rsid w:val="00111BAA"/>
    <w:rsid w:val="00140CF1"/>
    <w:rsid w:val="0014692B"/>
    <w:rsid w:val="001A2E77"/>
    <w:rsid w:val="001A4993"/>
    <w:rsid w:val="001B23EE"/>
    <w:rsid w:val="001F4533"/>
    <w:rsid w:val="00234F5D"/>
    <w:rsid w:val="002A4EAC"/>
    <w:rsid w:val="002B22B6"/>
    <w:rsid w:val="002F4529"/>
    <w:rsid w:val="003858A7"/>
    <w:rsid w:val="003C445E"/>
    <w:rsid w:val="003C5509"/>
    <w:rsid w:val="003C59B6"/>
    <w:rsid w:val="003E1433"/>
    <w:rsid w:val="003E35F7"/>
    <w:rsid w:val="004062F1"/>
    <w:rsid w:val="004445F9"/>
    <w:rsid w:val="00446074"/>
    <w:rsid w:val="00465251"/>
    <w:rsid w:val="00484D6C"/>
    <w:rsid w:val="00496152"/>
    <w:rsid w:val="004C08C6"/>
    <w:rsid w:val="004D1625"/>
    <w:rsid w:val="00506C14"/>
    <w:rsid w:val="005240C8"/>
    <w:rsid w:val="00532C73"/>
    <w:rsid w:val="00570F90"/>
    <w:rsid w:val="005F258D"/>
    <w:rsid w:val="00613382"/>
    <w:rsid w:val="006252AC"/>
    <w:rsid w:val="00644C53"/>
    <w:rsid w:val="006710B7"/>
    <w:rsid w:val="00682714"/>
    <w:rsid w:val="00695191"/>
    <w:rsid w:val="006D6609"/>
    <w:rsid w:val="00717E68"/>
    <w:rsid w:val="007627D1"/>
    <w:rsid w:val="00775D24"/>
    <w:rsid w:val="00783330"/>
    <w:rsid w:val="007F46DA"/>
    <w:rsid w:val="00800922"/>
    <w:rsid w:val="00823D7D"/>
    <w:rsid w:val="00844E05"/>
    <w:rsid w:val="00854F78"/>
    <w:rsid w:val="008660D6"/>
    <w:rsid w:val="00871EF6"/>
    <w:rsid w:val="008D468C"/>
    <w:rsid w:val="009070D6"/>
    <w:rsid w:val="00946273"/>
    <w:rsid w:val="009A1D23"/>
    <w:rsid w:val="009B11AF"/>
    <w:rsid w:val="009B66D4"/>
    <w:rsid w:val="00A75E3E"/>
    <w:rsid w:val="00AC071C"/>
    <w:rsid w:val="00AE78C7"/>
    <w:rsid w:val="00AF0F7C"/>
    <w:rsid w:val="00B22F11"/>
    <w:rsid w:val="00B242CD"/>
    <w:rsid w:val="00B44968"/>
    <w:rsid w:val="00B62D29"/>
    <w:rsid w:val="00B66BCE"/>
    <w:rsid w:val="00B719CF"/>
    <w:rsid w:val="00BE6E72"/>
    <w:rsid w:val="00C118BC"/>
    <w:rsid w:val="00C30F8B"/>
    <w:rsid w:val="00C849F5"/>
    <w:rsid w:val="00CA25A4"/>
    <w:rsid w:val="00CA49E8"/>
    <w:rsid w:val="00CC71ED"/>
    <w:rsid w:val="00CE5828"/>
    <w:rsid w:val="00D2723F"/>
    <w:rsid w:val="00D30DB3"/>
    <w:rsid w:val="00D726BB"/>
    <w:rsid w:val="00DB2A61"/>
    <w:rsid w:val="00E63262"/>
    <w:rsid w:val="00E64FD3"/>
    <w:rsid w:val="00E65F81"/>
    <w:rsid w:val="00EC3060"/>
    <w:rsid w:val="00EC6E1D"/>
    <w:rsid w:val="00F07296"/>
    <w:rsid w:val="00F5562D"/>
    <w:rsid w:val="00F74039"/>
    <w:rsid w:val="00FB3932"/>
    <w:rsid w:val="00FB63C7"/>
    <w:rsid w:val="00FB68DA"/>
    <w:rsid w:val="00FE41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B6"/>
    <w:pPr>
      <w:spacing w:after="160" w:line="259" w:lineRule="auto"/>
    </w:pPr>
  </w:style>
  <w:style w:type="paragraph" w:styleId="Heading1">
    <w:name w:val="heading 1"/>
    <w:basedOn w:val="Normal"/>
    <w:next w:val="Normal"/>
    <w:link w:val="Heading1Char"/>
    <w:uiPriority w:val="9"/>
    <w:qFormat/>
    <w:rsid w:val="002A4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47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775D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B22B6"/>
    <w:rPr>
      <w:color w:val="0000FF"/>
      <w:u w:val="single"/>
    </w:rPr>
  </w:style>
  <w:style w:type="character" w:customStyle="1" w:styleId="Heading2Char">
    <w:name w:val="Heading 2 Char"/>
    <w:basedOn w:val="DefaultParagraphFont"/>
    <w:link w:val="Heading2"/>
    <w:uiPriority w:val="9"/>
    <w:rsid w:val="000E478A"/>
    <w:rPr>
      <w:rFonts w:ascii="Times New Roman" w:eastAsia="Times New Roman" w:hAnsi="Times New Roman" w:cs="Times New Roman"/>
      <w:b/>
      <w:bCs/>
      <w:sz w:val="36"/>
      <w:szCs w:val="36"/>
      <w:lang w:eastAsia="fr-FR"/>
    </w:rPr>
  </w:style>
  <w:style w:type="character" w:customStyle="1" w:styleId="Heading1Char">
    <w:name w:val="Heading 1 Char"/>
    <w:basedOn w:val="DefaultParagraphFont"/>
    <w:link w:val="Heading1"/>
    <w:uiPriority w:val="9"/>
    <w:rsid w:val="002A4EA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C71ED"/>
    <w:rPr>
      <w:b/>
      <w:bCs/>
    </w:rPr>
  </w:style>
  <w:style w:type="paragraph" w:styleId="BalloonText">
    <w:name w:val="Balloon Text"/>
    <w:basedOn w:val="Normal"/>
    <w:link w:val="BalloonTextChar"/>
    <w:uiPriority w:val="99"/>
    <w:semiHidden/>
    <w:unhideWhenUsed/>
    <w:rsid w:val="00CC7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1ED"/>
    <w:rPr>
      <w:rFonts w:ascii="Tahoma" w:hAnsi="Tahoma" w:cs="Tahoma"/>
      <w:sz w:val="16"/>
      <w:szCs w:val="16"/>
    </w:rPr>
  </w:style>
  <w:style w:type="character" w:customStyle="1" w:styleId="Heading3Char">
    <w:name w:val="Heading 3 Char"/>
    <w:basedOn w:val="DefaultParagraphFont"/>
    <w:link w:val="Heading3"/>
    <w:uiPriority w:val="9"/>
    <w:rsid w:val="00775D2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B2A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B6"/>
    <w:pPr>
      <w:spacing w:after="160" w:line="259" w:lineRule="auto"/>
    </w:pPr>
  </w:style>
  <w:style w:type="paragraph" w:styleId="Heading1">
    <w:name w:val="heading 1"/>
    <w:basedOn w:val="Normal"/>
    <w:next w:val="Normal"/>
    <w:link w:val="Heading1Char"/>
    <w:uiPriority w:val="9"/>
    <w:qFormat/>
    <w:rsid w:val="002A4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47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775D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B22B6"/>
    <w:rPr>
      <w:color w:val="0000FF"/>
      <w:u w:val="single"/>
    </w:rPr>
  </w:style>
  <w:style w:type="character" w:customStyle="1" w:styleId="Heading2Char">
    <w:name w:val="Heading 2 Char"/>
    <w:basedOn w:val="DefaultParagraphFont"/>
    <w:link w:val="Heading2"/>
    <w:uiPriority w:val="9"/>
    <w:rsid w:val="000E478A"/>
    <w:rPr>
      <w:rFonts w:ascii="Times New Roman" w:eastAsia="Times New Roman" w:hAnsi="Times New Roman" w:cs="Times New Roman"/>
      <w:b/>
      <w:bCs/>
      <w:sz w:val="36"/>
      <w:szCs w:val="36"/>
      <w:lang w:eastAsia="fr-FR"/>
    </w:rPr>
  </w:style>
  <w:style w:type="character" w:customStyle="1" w:styleId="Heading1Char">
    <w:name w:val="Heading 1 Char"/>
    <w:basedOn w:val="DefaultParagraphFont"/>
    <w:link w:val="Heading1"/>
    <w:uiPriority w:val="9"/>
    <w:rsid w:val="002A4EA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C71ED"/>
    <w:rPr>
      <w:b/>
      <w:bCs/>
    </w:rPr>
  </w:style>
  <w:style w:type="paragraph" w:styleId="BalloonText">
    <w:name w:val="Balloon Text"/>
    <w:basedOn w:val="Normal"/>
    <w:link w:val="BalloonTextChar"/>
    <w:uiPriority w:val="99"/>
    <w:semiHidden/>
    <w:unhideWhenUsed/>
    <w:rsid w:val="00CC7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1ED"/>
    <w:rPr>
      <w:rFonts w:ascii="Tahoma" w:hAnsi="Tahoma" w:cs="Tahoma"/>
      <w:sz w:val="16"/>
      <w:szCs w:val="16"/>
    </w:rPr>
  </w:style>
  <w:style w:type="character" w:customStyle="1" w:styleId="Heading3Char">
    <w:name w:val="Heading 3 Char"/>
    <w:basedOn w:val="DefaultParagraphFont"/>
    <w:link w:val="Heading3"/>
    <w:uiPriority w:val="9"/>
    <w:rsid w:val="00775D2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B2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9682">
      <w:bodyDiv w:val="1"/>
      <w:marLeft w:val="0"/>
      <w:marRight w:val="0"/>
      <w:marTop w:val="0"/>
      <w:marBottom w:val="0"/>
      <w:divBdr>
        <w:top w:val="none" w:sz="0" w:space="0" w:color="auto"/>
        <w:left w:val="none" w:sz="0" w:space="0" w:color="auto"/>
        <w:bottom w:val="none" w:sz="0" w:space="0" w:color="auto"/>
        <w:right w:val="none" w:sz="0" w:space="0" w:color="auto"/>
      </w:divBdr>
      <w:divsChild>
        <w:div w:id="1940867230">
          <w:marLeft w:val="0"/>
          <w:marRight w:val="0"/>
          <w:marTop w:val="0"/>
          <w:marBottom w:val="0"/>
          <w:divBdr>
            <w:top w:val="none" w:sz="0" w:space="0" w:color="auto"/>
            <w:left w:val="none" w:sz="0" w:space="0" w:color="auto"/>
            <w:bottom w:val="none" w:sz="0" w:space="0" w:color="auto"/>
            <w:right w:val="none" w:sz="0" w:space="0" w:color="auto"/>
          </w:divBdr>
          <w:divsChild>
            <w:div w:id="607271172">
              <w:marLeft w:val="0"/>
              <w:marRight w:val="0"/>
              <w:marTop w:val="0"/>
              <w:marBottom w:val="0"/>
              <w:divBdr>
                <w:top w:val="none" w:sz="0" w:space="0" w:color="auto"/>
                <w:left w:val="none" w:sz="0" w:space="0" w:color="auto"/>
                <w:bottom w:val="none" w:sz="0" w:space="0" w:color="auto"/>
                <w:right w:val="none" w:sz="0" w:space="0" w:color="auto"/>
              </w:divBdr>
              <w:divsChild>
                <w:div w:id="886376649">
                  <w:marLeft w:val="0"/>
                  <w:marRight w:val="0"/>
                  <w:marTop w:val="0"/>
                  <w:marBottom w:val="0"/>
                  <w:divBdr>
                    <w:top w:val="none" w:sz="0" w:space="0" w:color="auto"/>
                    <w:left w:val="none" w:sz="0" w:space="0" w:color="auto"/>
                    <w:bottom w:val="none" w:sz="0" w:space="0" w:color="auto"/>
                    <w:right w:val="none" w:sz="0" w:space="0" w:color="auto"/>
                  </w:divBdr>
                  <w:divsChild>
                    <w:div w:id="1184393018">
                      <w:marLeft w:val="0"/>
                      <w:marRight w:val="0"/>
                      <w:marTop w:val="0"/>
                      <w:marBottom w:val="0"/>
                      <w:divBdr>
                        <w:top w:val="none" w:sz="0" w:space="0" w:color="auto"/>
                        <w:left w:val="none" w:sz="0" w:space="0" w:color="auto"/>
                        <w:bottom w:val="none" w:sz="0" w:space="0" w:color="auto"/>
                        <w:right w:val="none" w:sz="0" w:space="0" w:color="auto"/>
                      </w:divBdr>
                      <w:divsChild>
                        <w:div w:id="236017655">
                          <w:marLeft w:val="0"/>
                          <w:marRight w:val="0"/>
                          <w:marTop w:val="0"/>
                          <w:marBottom w:val="0"/>
                          <w:divBdr>
                            <w:top w:val="none" w:sz="0" w:space="0" w:color="auto"/>
                            <w:left w:val="none" w:sz="0" w:space="0" w:color="auto"/>
                            <w:bottom w:val="none" w:sz="0" w:space="0" w:color="auto"/>
                            <w:right w:val="none" w:sz="0" w:space="0" w:color="auto"/>
                          </w:divBdr>
                          <w:divsChild>
                            <w:div w:id="1729573021">
                              <w:marLeft w:val="0"/>
                              <w:marRight w:val="0"/>
                              <w:marTop w:val="0"/>
                              <w:marBottom w:val="0"/>
                              <w:divBdr>
                                <w:top w:val="none" w:sz="0" w:space="0" w:color="auto"/>
                                <w:left w:val="none" w:sz="0" w:space="0" w:color="auto"/>
                                <w:bottom w:val="none" w:sz="0" w:space="0" w:color="auto"/>
                                <w:right w:val="none" w:sz="0" w:space="0" w:color="auto"/>
                              </w:divBdr>
                              <w:divsChild>
                                <w:div w:id="4550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M:\ARTICLES\ARTICLES\www.deniss.or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1603</Words>
  <Characters>8820</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kd</cp:lastModifiedBy>
  <cp:revision>70</cp:revision>
  <dcterms:created xsi:type="dcterms:W3CDTF">2017-06-16T20:19:00Z</dcterms:created>
  <dcterms:modified xsi:type="dcterms:W3CDTF">2017-06-17T19:48:00Z</dcterms:modified>
</cp:coreProperties>
</file>