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25" w:rsidRPr="00E96595" w:rsidRDefault="00A87925" w:rsidP="00A87925">
      <w:pPr>
        <w:shd w:val="clear" w:color="auto" w:fill="FFFFFF"/>
        <w:spacing w:after="0" w:line="240" w:lineRule="auto"/>
        <w:outlineLvl w:val="0"/>
        <w:rPr>
          <w:rFonts w:ascii="coresansm65bold" w:eastAsia="Times New Roman" w:hAnsi="coresansm65bold" w:cs="Times New Roman"/>
          <w:b/>
          <w:bCs/>
          <w:color w:val="4C4C4C"/>
          <w:kern w:val="36"/>
          <w:sz w:val="48"/>
          <w:szCs w:val="48"/>
        </w:rPr>
      </w:pPr>
      <w:bookmarkStart w:id="0" w:name="_GoBack"/>
      <w:bookmarkEnd w:id="0"/>
      <w:r>
        <w:rPr>
          <w:rFonts w:ascii="coresansm65bold" w:eastAsia="Times New Roman" w:hAnsi="coresansm65bold" w:cs="Times New Roman"/>
          <w:b/>
          <w:bCs/>
          <w:color w:val="4C4C4C"/>
          <w:kern w:val="36"/>
          <w:sz w:val="48"/>
          <w:szCs w:val="48"/>
        </w:rPr>
        <w:t>Préparer une compétition : tout le processus de A à Z. Part 6</w:t>
      </w:r>
    </w:p>
    <w:p w:rsidR="00A87925" w:rsidRDefault="00A87925" w:rsidP="00A87925">
      <w:pPr>
        <w:ind w:firstLine="708"/>
        <w:rPr>
          <w:rFonts w:ascii="coresansm55medium" w:eastAsia="Times New Roman" w:hAnsi="coresansm55medium" w:cs="Times New Roman"/>
          <w:b/>
          <w:bCs/>
          <w:i/>
          <w:iCs/>
          <w:color w:val="4C4C4C"/>
          <w:sz w:val="21"/>
          <w:szCs w:val="21"/>
        </w:rPr>
      </w:pPr>
    </w:p>
    <w:p w:rsidR="00A87925" w:rsidRDefault="00A87925" w:rsidP="00A87925">
      <w:pPr>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Passer d’un entrainement assidu vers une préparation de compétition, il n’y a qu’un pas à priori…et pourtant ce petit pas doit être réfléchi, pesé et calculé, mûri et encore réfléchi. Dans cette série d’articles, nous allons aborder un peu tout ce qui est à savoir afin de franchir (ou pas) le pas.</w:t>
      </w:r>
    </w:p>
    <w:p w:rsidR="00A87925" w:rsidRDefault="00A87925" w:rsidP="00A87925">
      <w:pPr>
        <w:rPr>
          <w:rFonts w:ascii="Times New Roman" w:hAnsi="Times New Roman"/>
          <w:sz w:val="24"/>
          <w:szCs w:val="24"/>
        </w:rPr>
      </w:pPr>
      <w:r>
        <w:rPr>
          <w:rFonts w:ascii="Times New Roman" w:hAnsi="Times New Roman"/>
          <w:sz w:val="24"/>
          <w:szCs w:val="24"/>
        </w:rPr>
        <w:t xml:space="preserve">Dans cette partie nous allons parler de la décharge et recharge glucidiques ainsi que de l’entrainement pendant ces phases. Vous avez surement entendu ces termes à un moment ou un autre si vous avez déjà côtoyé des compétiteurs, et vous vous êtes surement demandé ce que ces termes signifiaient. Ceci représente la dernière phase de pré compétition, opérée pendant les deux dernières semaines avant le jour J, et il est très important de comprendre l’utilité de cette partie préparatoire et aussi son fonctionnement. </w:t>
      </w:r>
    </w:p>
    <w:p w:rsidR="00A87925" w:rsidRDefault="00A87925" w:rsidP="00A87925">
      <w:pPr>
        <w:pStyle w:val="Heading1"/>
      </w:pPr>
      <w:r>
        <w:t>Décharge et recharge glucidiques</w:t>
      </w:r>
    </w:p>
    <w:p w:rsidR="00A87925" w:rsidRPr="00F96B81" w:rsidRDefault="00A87925" w:rsidP="00A87925">
      <w:pPr>
        <w:spacing w:after="0" w:line="240" w:lineRule="auto"/>
        <w:rPr>
          <w:rFonts w:ascii="Times New Roman" w:hAnsi="Times New Roman"/>
          <w:sz w:val="24"/>
          <w:szCs w:val="24"/>
        </w:rPr>
      </w:pPr>
      <w:r w:rsidRPr="00F96B81">
        <w:rPr>
          <w:rFonts w:ascii="Times New Roman" w:hAnsi="Times New Roman"/>
          <w:sz w:val="24"/>
          <w:szCs w:val="24"/>
        </w:rPr>
        <w:t xml:space="preserve">Afin de se présenter sur scène avec une musculature écorchée, dense et surtout avec des muscles bien pleins (si naturellement la sèche a été menée jusqu’à bout pour permettre de </w:t>
      </w:r>
      <w:r w:rsidR="00013E01">
        <w:rPr>
          <w:rFonts w:ascii="Times New Roman" w:hAnsi="Times New Roman"/>
          <w:noProof/>
          <w:sz w:val="24"/>
          <w:szCs w:val="24"/>
          <w:lang w:eastAsia="fr-FR"/>
        </w:rPr>
        <w:drawing>
          <wp:anchor distT="0" distB="0" distL="114300" distR="114300" simplePos="0" relativeHeight="251658240" behindDoc="0" locked="0" layoutInCell="1" allowOverlap="1">
            <wp:simplePos x="0" y="0"/>
            <wp:positionH relativeFrom="column">
              <wp:posOffset>2540</wp:posOffset>
            </wp:positionH>
            <wp:positionV relativeFrom="paragraph">
              <wp:posOffset>351790</wp:posOffset>
            </wp:positionV>
            <wp:extent cx="4495800" cy="25908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charge.jpg"/>
                    <pic:cNvPicPr/>
                  </pic:nvPicPr>
                  <pic:blipFill>
                    <a:blip r:embed="rId6">
                      <a:extLst>
                        <a:ext uri="{28A0092B-C50C-407E-A947-70E740481C1C}">
                          <a14:useLocalDpi xmlns:a14="http://schemas.microsoft.com/office/drawing/2010/main" val="0"/>
                        </a:ext>
                      </a:extLst>
                    </a:blip>
                    <a:stretch>
                      <a:fillRect/>
                    </a:stretch>
                  </pic:blipFill>
                  <pic:spPr>
                    <a:xfrm>
                      <a:off x="0" y="0"/>
                      <a:ext cx="4495800" cy="2590800"/>
                    </a:xfrm>
                    <a:prstGeom prst="rect">
                      <a:avLst/>
                    </a:prstGeom>
                  </pic:spPr>
                </pic:pic>
              </a:graphicData>
            </a:graphic>
            <wp14:sizeRelH relativeFrom="page">
              <wp14:pctWidth>0</wp14:pctWidth>
            </wp14:sizeRelH>
            <wp14:sizeRelV relativeFrom="page">
              <wp14:pctHeight>0</wp14:pctHeight>
            </wp14:sizeRelV>
          </wp:anchor>
        </w:drawing>
      </w:r>
      <w:r w:rsidRPr="00F96B81">
        <w:rPr>
          <w:rFonts w:ascii="Times New Roman" w:hAnsi="Times New Roman"/>
          <w:sz w:val="24"/>
          <w:szCs w:val="24"/>
        </w:rPr>
        <w:t xml:space="preserve">présenter une belle qualité musculaire), un athlète doit opérer à de grands changements diététiques durant ses deux dernières semaine de sèche. </w:t>
      </w:r>
      <w:r>
        <w:rPr>
          <w:rFonts w:ascii="Times New Roman" w:hAnsi="Times New Roman"/>
          <w:sz w:val="24"/>
          <w:szCs w:val="24"/>
        </w:rPr>
        <w:t>Car une décharge et une recharge sont les méthodes qui permettent de tricher avec le corps et le changer radicalement visuellement pour seulement finalement quelques heures, le temps de la compétition. L’objectif est de priver le corps d’hydrates complétement pendant quelques jours afin de vider les stocks de glycogène musculaire et hépatique pour ensuite lui faire emmagasiner une quantité bien plus importante d’hydrates pour faire une quantité bien plus importante de glycogène, ceci afin de le présenter bien plus volumineux et sec, plus dense et écorché, plus strié et veineux le jour J.</w:t>
      </w:r>
    </w:p>
    <w:p w:rsidR="00A87925" w:rsidRDefault="00A87925" w:rsidP="00A87925">
      <w:pPr>
        <w:spacing w:after="0" w:line="240" w:lineRule="auto"/>
        <w:rPr>
          <w:rFonts w:ascii="Arial" w:eastAsia="Times New Roman" w:hAnsi="Arial" w:cs="Arial"/>
          <w:color w:val="505050"/>
          <w:sz w:val="20"/>
          <w:szCs w:val="20"/>
          <w:lang w:eastAsia="fr-FR"/>
        </w:rPr>
      </w:pPr>
    </w:p>
    <w:p w:rsidR="00A87925" w:rsidRDefault="00A87925" w:rsidP="00A87925">
      <w:pPr>
        <w:pStyle w:val="Heading2"/>
        <w:numPr>
          <w:ilvl w:val="0"/>
          <w:numId w:val="1"/>
        </w:numPr>
        <w:rPr>
          <w:rFonts w:eastAsia="Times New Roman"/>
          <w:lang w:eastAsia="fr-FR"/>
        </w:rPr>
      </w:pPr>
      <w:r>
        <w:rPr>
          <w:rFonts w:eastAsia="Times New Roman"/>
          <w:lang w:eastAsia="fr-FR"/>
        </w:rPr>
        <w:t>Décharge glucidique</w:t>
      </w:r>
    </w:p>
    <w:p w:rsidR="00A87925" w:rsidRDefault="00A87925" w:rsidP="00A87925">
      <w:pPr>
        <w:spacing w:after="0" w:line="240" w:lineRule="auto"/>
        <w:rPr>
          <w:rFonts w:ascii="Arial" w:eastAsia="Times New Roman" w:hAnsi="Arial" w:cs="Arial"/>
          <w:color w:val="505050"/>
          <w:sz w:val="20"/>
          <w:szCs w:val="20"/>
          <w:lang w:eastAsia="fr-FR"/>
        </w:rPr>
      </w:pPr>
      <w:r w:rsidRPr="00D93FCB">
        <w:rPr>
          <w:rFonts w:ascii="Times New Roman" w:hAnsi="Times New Roman"/>
          <w:sz w:val="24"/>
          <w:szCs w:val="24"/>
        </w:rPr>
        <w:t xml:space="preserve">La décharge se fait pendant 4 à 15 jours généralement, le tout dépendant fortement de la personne : expérience, âge, physique….on adopte alors la diète cétogène : l’athlète réduit la consommation de glucides (on arrive à être proche du zéro) pour justement vider ses réserves de glycogène musculaire et enlever les dernières réserves de tissu adipeux qui sont restées. </w:t>
      </w:r>
      <w:r w:rsidRPr="00D93FCB">
        <w:rPr>
          <w:rFonts w:ascii="Times New Roman" w:hAnsi="Times New Roman"/>
          <w:sz w:val="24"/>
          <w:szCs w:val="24"/>
        </w:rPr>
        <w:lastRenderedPageBreak/>
        <w:t>Ainsi la lipolyse est stimulée d’avantage – le processus pendant lequel les acides gras sont transformés en corps cétoniques afin de fournir l’énergie au corps.</w:t>
      </w:r>
      <w:r>
        <w:rPr>
          <w:rFonts w:ascii="Arial" w:eastAsia="Times New Roman" w:hAnsi="Arial" w:cs="Arial"/>
          <w:color w:val="505050"/>
          <w:sz w:val="20"/>
          <w:szCs w:val="20"/>
          <w:lang w:eastAsia="fr-FR"/>
        </w:rPr>
        <w:t xml:space="preserve"> </w:t>
      </w:r>
    </w:p>
    <w:p w:rsidR="00A87925" w:rsidRDefault="00A87925" w:rsidP="00A87925">
      <w:pPr>
        <w:spacing w:after="0" w:line="240" w:lineRule="auto"/>
        <w:rPr>
          <w:rFonts w:ascii="Times New Roman" w:hAnsi="Times New Roman"/>
          <w:sz w:val="24"/>
          <w:szCs w:val="24"/>
        </w:rPr>
      </w:pPr>
      <w:r w:rsidRPr="00144052">
        <w:rPr>
          <w:rFonts w:ascii="Times New Roman" w:hAnsi="Times New Roman"/>
          <w:sz w:val="24"/>
          <w:szCs w:val="24"/>
        </w:rPr>
        <w:t xml:space="preserve">Lors de la décharge on augmente les apports en protéine et en acides aminés pour éviter la fonte musculaire à cause de la montée du niveau de cortisol causée par la baisse glycémique. Cette augmentation ne doit pas être forte, autrement le corps ne puisera pas dans les stocks de glycogène ni dans les tissus adipeux – ce qui est le plus important lors d’une décharge. </w:t>
      </w:r>
    </w:p>
    <w:p w:rsidR="00A87925" w:rsidRDefault="00A87925" w:rsidP="00A87925">
      <w:pPr>
        <w:spacing w:after="0" w:line="240" w:lineRule="auto"/>
        <w:rPr>
          <w:rFonts w:ascii="Times New Roman" w:hAnsi="Times New Roman"/>
          <w:sz w:val="24"/>
          <w:szCs w:val="24"/>
        </w:rPr>
      </w:pPr>
    </w:p>
    <w:p w:rsidR="00A87925" w:rsidRDefault="00A87925" w:rsidP="00A87925">
      <w:pPr>
        <w:pStyle w:val="Heading2"/>
        <w:numPr>
          <w:ilvl w:val="0"/>
          <w:numId w:val="1"/>
        </w:numPr>
        <w:rPr>
          <w:rFonts w:eastAsia="Times New Roman"/>
          <w:lang w:eastAsia="fr-FR"/>
        </w:rPr>
      </w:pPr>
      <w:r>
        <w:rPr>
          <w:rFonts w:eastAsia="Times New Roman"/>
          <w:lang w:eastAsia="fr-FR"/>
        </w:rPr>
        <w:t>Recharge glucidique</w:t>
      </w:r>
    </w:p>
    <w:p w:rsidR="00A87925" w:rsidRDefault="005C5466" w:rsidP="00A87925">
      <w:pPr>
        <w:spacing w:after="0" w:line="240" w:lineRule="auto"/>
      </w:pPr>
      <w:r>
        <w:rPr>
          <w:rFonts w:ascii="Times New Roman" w:hAnsi="Times New Roman"/>
          <w:noProof/>
          <w:sz w:val="24"/>
          <w:szCs w:val="24"/>
          <w:lang w:eastAsia="fr-FR"/>
        </w:rPr>
        <w:drawing>
          <wp:anchor distT="0" distB="0" distL="114300" distR="114300" simplePos="0" relativeHeight="251659264" behindDoc="0" locked="0" layoutInCell="1" allowOverlap="1" wp14:anchorId="6BDD1299" wp14:editId="1B1F5F49">
            <wp:simplePos x="0" y="0"/>
            <wp:positionH relativeFrom="column">
              <wp:posOffset>2540</wp:posOffset>
            </wp:positionH>
            <wp:positionV relativeFrom="paragraph">
              <wp:posOffset>671195</wp:posOffset>
            </wp:positionV>
            <wp:extent cx="3663315" cy="3540125"/>
            <wp:effectExtent l="0" t="0" r="0" b="31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harge.jpg"/>
                    <pic:cNvPicPr/>
                  </pic:nvPicPr>
                  <pic:blipFill rotWithShape="1">
                    <a:blip r:embed="rId7">
                      <a:extLst>
                        <a:ext uri="{28A0092B-C50C-407E-A947-70E740481C1C}">
                          <a14:useLocalDpi xmlns:a14="http://schemas.microsoft.com/office/drawing/2010/main" val="0"/>
                        </a:ext>
                      </a:extLst>
                    </a:blip>
                    <a:srcRect b="3360"/>
                    <a:stretch/>
                  </pic:blipFill>
                  <pic:spPr bwMode="auto">
                    <a:xfrm>
                      <a:off x="0" y="0"/>
                      <a:ext cx="3663315" cy="354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7925" w:rsidRPr="00F7186B">
        <w:rPr>
          <w:rFonts w:ascii="Arial" w:eastAsia="Times New Roman" w:hAnsi="Arial" w:cs="Arial"/>
          <w:color w:val="505050"/>
          <w:sz w:val="20"/>
          <w:szCs w:val="20"/>
          <w:lang w:eastAsia="fr-FR"/>
        </w:rPr>
        <w:br/>
      </w:r>
      <w:r w:rsidR="00A87925" w:rsidRPr="00D669DE">
        <w:rPr>
          <w:rFonts w:ascii="Times New Roman" w:hAnsi="Times New Roman"/>
          <w:sz w:val="24"/>
          <w:szCs w:val="24"/>
        </w:rPr>
        <w:t xml:space="preserve">Une décharge faite correctement permet au corps d’emmagasiner lors de la recharge glucidique une réplétion glycogénique musculaire bien plus importante afin d’avoir des muscles bien plus pleins et denses pour la compétition. Ceci s’explique par le fait que la teneur en glycogène du muscle est directement fonction de la quantité et de la proportion de </w:t>
      </w:r>
      <w:hyperlink r:id="rId8" w:history="1">
        <w:r w:rsidR="00A87925" w:rsidRPr="00D669DE">
          <w:rPr>
            <w:rFonts w:ascii="Times New Roman" w:hAnsi="Times New Roman"/>
            <w:sz w:val="24"/>
            <w:szCs w:val="24"/>
          </w:rPr>
          <w:t>glucides</w:t>
        </w:r>
      </w:hyperlink>
      <w:r w:rsidR="00A87925" w:rsidRPr="00D669DE">
        <w:rPr>
          <w:rFonts w:ascii="Times New Roman" w:hAnsi="Times New Roman"/>
          <w:sz w:val="24"/>
          <w:szCs w:val="24"/>
        </w:rPr>
        <w:t xml:space="preserve"> dans l'alimentation, et une alimentation enrichie en glucides entraine une augmentation (de 2,5 à 3 fois par rapport à la normale) de la teneur de glycogène. Ce phénomène est appelé « surcompensation », et elle e</w:t>
      </w:r>
      <w:r w:rsidR="00A87925">
        <w:rPr>
          <w:rFonts w:ascii="Times New Roman" w:hAnsi="Times New Roman"/>
          <w:sz w:val="24"/>
          <w:szCs w:val="24"/>
        </w:rPr>
        <w:t>s</w:t>
      </w:r>
      <w:r w:rsidR="00A87925" w:rsidRPr="00D669DE">
        <w:rPr>
          <w:rFonts w:ascii="Times New Roman" w:hAnsi="Times New Roman"/>
          <w:sz w:val="24"/>
          <w:szCs w:val="24"/>
        </w:rPr>
        <w:t xml:space="preserve">t maximale après un à trois jours d'une alimentation enrichie en </w:t>
      </w:r>
      <w:hyperlink r:id="rId9" w:history="1">
        <w:r w:rsidR="00A87925" w:rsidRPr="00D669DE">
          <w:rPr>
            <w:rFonts w:ascii="Times New Roman" w:hAnsi="Times New Roman"/>
            <w:sz w:val="24"/>
            <w:szCs w:val="24"/>
          </w:rPr>
          <w:t>glucides</w:t>
        </w:r>
      </w:hyperlink>
      <w:r w:rsidR="00A87925" w:rsidRPr="00D669DE">
        <w:rPr>
          <w:rFonts w:ascii="Times New Roman" w:hAnsi="Times New Roman"/>
          <w:sz w:val="24"/>
          <w:szCs w:val="24"/>
        </w:rPr>
        <w:t xml:space="preserve">, et d’autant plus ample que le glycogène musculaire a été préalablement épuisé par un exercice de longue durée ou par une alimentation faible en glucides. </w:t>
      </w:r>
      <w:r w:rsidR="00A87925">
        <w:rPr>
          <w:rFonts w:ascii="Times New Roman" w:hAnsi="Times New Roman"/>
          <w:sz w:val="24"/>
          <w:szCs w:val="24"/>
        </w:rPr>
        <w:t>Lo</w:t>
      </w:r>
      <w:r w:rsidR="00A87925" w:rsidRPr="00B873EB">
        <w:rPr>
          <w:rFonts w:ascii="Times New Roman" w:hAnsi="Times New Roman"/>
          <w:sz w:val="24"/>
          <w:szCs w:val="24"/>
        </w:rPr>
        <w:t>rs de la recharge glucidique il convient de diminuer l’apport protéique (le niveau de cortisol est faible pendant cette phase donc la perte musculaire est très limitée aussi) et lipidique, l’essentiel énergétique venant cette fois des glucides en quantité.</w:t>
      </w:r>
      <w:r w:rsidR="00A87925" w:rsidRPr="002A4FFB">
        <w:rPr>
          <w:rFonts w:ascii="Times New Roman" w:hAnsi="Times New Roman"/>
          <w:sz w:val="24"/>
          <w:szCs w:val="24"/>
        </w:rPr>
        <w:t xml:space="preserve">  Avec une quantité de liquide suffisant (c</w:t>
      </w:r>
      <w:r w:rsidR="00A87925" w:rsidRPr="00556C6D">
        <w:rPr>
          <w:rFonts w:ascii="Times New Roman" w:hAnsi="Times New Roman"/>
          <w:sz w:val="24"/>
          <w:szCs w:val="24"/>
        </w:rPr>
        <w:t xml:space="preserve">haque gramme de glucides nécessite 2,7 g d’eau pour être </w:t>
      </w:r>
      <w:r w:rsidR="00A87925" w:rsidRPr="002A4FFB">
        <w:rPr>
          <w:rFonts w:ascii="Times New Roman" w:hAnsi="Times New Roman"/>
          <w:sz w:val="24"/>
          <w:szCs w:val="24"/>
        </w:rPr>
        <w:t>transformé en glycogène musculaire).</w:t>
      </w:r>
    </w:p>
    <w:p w:rsidR="00A87925" w:rsidRPr="00556C6D" w:rsidRDefault="00A87925" w:rsidP="00A87925">
      <w:pPr>
        <w:pStyle w:val="Heading3"/>
        <w:rPr>
          <w:rFonts w:eastAsia="Times New Roman"/>
          <w:lang w:eastAsia="fr-FR"/>
        </w:rPr>
      </w:pPr>
      <w:r>
        <w:rPr>
          <w:rFonts w:eastAsia="Times New Roman"/>
          <w:lang w:eastAsia="fr-FR"/>
        </w:rPr>
        <w:t xml:space="preserve">Exemple de </w:t>
      </w:r>
      <w:r w:rsidRPr="00556C6D">
        <w:rPr>
          <w:rFonts w:eastAsia="Times New Roman"/>
          <w:lang w:eastAsia="fr-FR"/>
        </w:rPr>
        <w:t xml:space="preserve">plan alimentaire </w:t>
      </w:r>
      <w:r>
        <w:rPr>
          <w:rFonts w:eastAsia="Times New Roman"/>
          <w:lang w:eastAsia="fr-FR"/>
        </w:rPr>
        <w:t xml:space="preserve">de décharge plus recharge sur 8 jours </w:t>
      </w:r>
      <w:r w:rsidRPr="00556C6D">
        <w:rPr>
          <w:rFonts w:eastAsia="Times New Roman"/>
          <w:lang w:eastAsia="fr-FR"/>
        </w:rPr>
        <w:t xml:space="preserve">: </w:t>
      </w:r>
    </w:p>
    <w:p w:rsidR="00A87925" w:rsidRPr="00556C6D" w:rsidRDefault="00A87925" w:rsidP="00A87925">
      <w:pPr>
        <w:spacing w:after="0" w:line="240" w:lineRule="auto"/>
        <w:rPr>
          <w:rFonts w:ascii="Times New Roman" w:eastAsia="Times New Roman" w:hAnsi="Times New Roman" w:cs="Times New Roman"/>
          <w:sz w:val="24"/>
          <w:szCs w:val="24"/>
          <w:lang w:eastAsia="fr-FR"/>
        </w:rPr>
      </w:pPr>
      <w:r w:rsidRPr="00556C6D">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xml:space="preserve"> </w:t>
      </w:r>
      <w:r w:rsidRPr="00556C6D">
        <w:rPr>
          <w:rFonts w:ascii="Times New Roman" w:eastAsia="Times New Roman" w:hAnsi="Times New Roman" w:cs="Times New Roman"/>
          <w:b/>
          <w:bCs/>
          <w:sz w:val="24"/>
          <w:szCs w:val="24"/>
          <w:lang w:eastAsia="fr-FR"/>
        </w:rPr>
        <w:t>Jour 1</w:t>
      </w:r>
      <w:r>
        <w:rPr>
          <w:rFonts w:ascii="Times New Roman" w:eastAsia="Times New Roman" w:hAnsi="Times New Roman" w:cs="Times New Roman"/>
          <w:b/>
          <w:bCs/>
          <w:sz w:val="24"/>
          <w:szCs w:val="24"/>
          <w:lang w:eastAsia="fr-FR"/>
        </w:rPr>
        <w:t xml:space="preserve">, </w:t>
      </w:r>
      <w:r w:rsidRPr="00556C6D">
        <w:rPr>
          <w:rFonts w:ascii="Times New Roman" w:eastAsia="Times New Roman" w:hAnsi="Times New Roman" w:cs="Times New Roman"/>
          <w:b/>
          <w:bCs/>
          <w:sz w:val="24"/>
          <w:szCs w:val="24"/>
          <w:lang w:eastAsia="fr-FR"/>
        </w:rPr>
        <w:t>2</w:t>
      </w:r>
      <w:r>
        <w:rPr>
          <w:rFonts w:ascii="Times New Roman" w:eastAsia="Times New Roman" w:hAnsi="Times New Roman" w:cs="Times New Roman"/>
          <w:b/>
          <w:bCs/>
          <w:sz w:val="24"/>
          <w:szCs w:val="24"/>
          <w:lang w:eastAsia="fr-FR"/>
        </w:rPr>
        <w:t>, 3</w:t>
      </w:r>
      <w:r w:rsidRPr="00556C6D">
        <w:rPr>
          <w:rFonts w:ascii="Times New Roman" w:eastAsia="Times New Roman" w:hAnsi="Times New Roman" w:cs="Times New Roman"/>
          <w:b/>
          <w:bCs/>
          <w:sz w:val="24"/>
          <w:szCs w:val="24"/>
          <w:lang w:eastAsia="fr-FR"/>
        </w:rPr>
        <w:t xml:space="preserve"> et </w:t>
      </w:r>
      <w:r>
        <w:rPr>
          <w:rFonts w:ascii="Times New Roman" w:eastAsia="Times New Roman" w:hAnsi="Times New Roman" w:cs="Times New Roman"/>
          <w:b/>
          <w:bCs/>
          <w:sz w:val="24"/>
          <w:szCs w:val="24"/>
          <w:lang w:eastAsia="fr-FR"/>
        </w:rPr>
        <w:t>4</w:t>
      </w:r>
      <w:r w:rsidRPr="00556C6D">
        <w:rPr>
          <w:rFonts w:ascii="Times New Roman" w:eastAsia="Times New Roman" w:hAnsi="Times New Roman" w:cs="Times New Roman"/>
          <w:sz w:val="24"/>
          <w:szCs w:val="24"/>
          <w:lang w:eastAsia="fr-FR"/>
        </w:rPr>
        <w:t xml:space="preserve"> : </w:t>
      </w:r>
      <w:r w:rsidRPr="00556C6D">
        <w:rPr>
          <w:rFonts w:ascii="Times New Roman" w:eastAsia="Times New Roman" w:hAnsi="Times New Roman" w:cs="Times New Roman"/>
          <w:b/>
          <w:bCs/>
          <w:sz w:val="24"/>
          <w:szCs w:val="24"/>
          <w:lang w:eastAsia="fr-FR"/>
        </w:rPr>
        <w:t>décharge glucidique</w:t>
      </w:r>
      <w:r w:rsidRPr="00556C6D">
        <w:rPr>
          <w:rFonts w:ascii="Times New Roman" w:eastAsia="Times New Roman" w:hAnsi="Times New Roman" w:cs="Times New Roman"/>
          <w:sz w:val="24"/>
          <w:szCs w:val="24"/>
          <w:lang w:eastAsia="fr-FR"/>
        </w:rPr>
        <w:br/>
        <w:t xml:space="preserve">Baisse des glucides </w:t>
      </w:r>
      <w:r>
        <w:rPr>
          <w:rFonts w:ascii="Times New Roman" w:eastAsia="Times New Roman" w:hAnsi="Times New Roman" w:cs="Times New Roman"/>
          <w:sz w:val="24"/>
          <w:szCs w:val="24"/>
          <w:lang w:eastAsia="fr-FR"/>
        </w:rPr>
        <w:t xml:space="preserve">pour arriver à un niveau proche du </w:t>
      </w:r>
      <w:r w:rsidRPr="00556C6D">
        <w:rPr>
          <w:rFonts w:ascii="Times New Roman" w:eastAsia="Times New Roman" w:hAnsi="Times New Roman" w:cs="Times New Roman"/>
          <w:sz w:val="24"/>
          <w:szCs w:val="24"/>
          <w:lang w:eastAsia="fr-FR"/>
        </w:rPr>
        <w:t xml:space="preserve">0 </w:t>
      </w:r>
      <w:r>
        <w:rPr>
          <w:rFonts w:ascii="Times New Roman" w:eastAsia="Times New Roman" w:hAnsi="Times New Roman" w:cs="Times New Roman"/>
          <w:sz w:val="24"/>
          <w:szCs w:val="24"/>
          <w:lang w:eastAsia="fr-FR"/>
        </w:rPr>
        <w:t>(</w:t>
      </w:r>
      <w:r w:rsidRPr="00556C6D">
        <w:rPr>
          <w:rFonts w:ascii="Times New Roman" w:eastAsia="Times New Roman" w:hAnsi="Times New Roman" w:cs="Times New Roman"/>
          <w:sz w:val="24"/>
          <w:szCs w:val="24"/>
          <w:lang w:eastAsia="fr-FR"/>
        </w:rPr>
        <w:t>50g</w:t>
      </w:r>
      <w:r>
        <w:rPr>
          <w:rFonts w:ascii="Times New Roman" w:eastAsia="Times New Roman" w:hAnsi="Times New Roman" w:cs="Times New Roman"/>
          <w:sz w:val="24"/>
          <w:szCs w:val="24"/>
          <w:lang w:eastAsia="fr-FR"/>
        </w:rPr>
        <w:t>rs maximum par jour</w:t>
      </w:r>
      <w:proofErr w:type="gramStart"/>
      <w:r>
        <w:rPr>
          <w:rFonts w:ascii="Times New Roman" w:eastAsia="Times New Roman" w:hAnsi="Times New Roman" w:cs="Times New Roman"/>
          <w:sz w:val="24"/>
          <w:szCs w:val="24"/>
          <w:lang w:eastAsia="fr-FR"/>
        </w:rPr>
        <w:t>)</w:t>
      </w:r>
      <w:proofErr w:type="gramEnd"/>
      <w:r w:rsidRPr="00556C6D">
        <w:rPr>
          <w:rFonts w:ascii="Times New Roman" w:eastAsia="Times New Roman" w:hAnsi="Times New Roman" w:cs="Times New Roman"/>
          <w:sz w:val="24"/>
          <w:szCs w:val="24"/>
          <w:lang w:eastAsia="fr-FR"/>
        </w:rPr>
        <w:br/>
        <w:t>Aliments salés (blancs d’œufs, poisson</w:t>
      </w:r>
      <w:r>
        <w:rPr>
          <w:rFonts w:ascii="Times New Roman" w:eastAsia="Times New Roman" w:hAnsi="Times New Roman" w:cs="Times New Roman"/>
          <w:sz w:val="24"/>
          <w:szCs w:val="24"/>
          <w:lang w:eastAsia="fr-FR"/>
        </w:rPr>
        <w:t>, viande maigre, blanc de poulet</w:t>
      </w:r>
      <w:r w:rsidRPr="00556C6D">
        <w:rPr>
          <w:rFonts w:ascii="Times New Roman" w:eastAsia="Times New Roman" w:hAnsi="Times New Roman" w:cs="Times New Roman"/>
          <w:sz w:val="24"/>
          <w:szCs w:val="24"/>
          <w:lang w:eastAsia="fr-FR"/>
        </w:rPr>
        <w:t>) + sel ajouté</w:t>
      </w:r>
      <w:r>
        <w:rPr>
          <w:rFonts w:ascii="Times New Roman" w:eastAsia="Times New Roman" w:hAnsi="Times New Roman" w:cs="Times New Roman"/>
          <w:sz w:val="24"/>
          <w:szCs w:val="24"/>
          <w:lang w:eastAsia="fr-FR"/>
        </w:rPr>
        <w:t xml:space="preserve">. On garde environ 1.5 </w:t>
      </w:r>
      <w:proofErr w:type="spellStart"/>
      <w:r>
        <w:rPr>
          <w:rFonts w:ascii="Times New Roman" w:eastAsia="Times New Roman" w:hAnsi="Times New Roman" w:cs="Times New Roman"/>
          <w:sz w:val="24"/>
          <w:szCs w:val="24"/>
          <w:lang w:eastAsia="fr-FR"/>
        </w:rPr>
        <w:t>grs</w:t>
      </w:r>
      <w:proofErr w:type="spellEnd"/>
      <w:r>
        <w:rPr>
          <w:rFonts w:ascii="Times New Roman" w:eastAsia="Times New Roman" w:hAnsi="Times New Roman" w:cs="Times New Roman"/>
          <w:sz w:val="24"/>
          <w:szCs w:val="24"/>
          <w:lang w:eastAsia="fr-FR"/>
        </w:rPr>
        <w:t xml:space="preserve"> de protéines par kilo de poids de corps, pas plus de 0.5 </w:t>
      </w:r>
      <w:proofErr w:type="spellStart"/>
      <w:r>
        <w:rPr>
          <w:rFonts w:ascii="Times New Roman" w:eastAsia="Times New Roman" w:hAnsi="Times New Roman" w:cs="Times New Roman"/>
          <w:sz w:val="24"/>
          <w:szCs w:val="24"/>
          <w:lang w:eastAsia="fr-FR"/>
        </w:rPr>
        <w:t>grs</w:t>
      </w:r>
      <w:proofErr w:type="spellEnd"/>
      <w:r>
        <w:rPr>
          <w:rFonts w:ascii="Times New Roman" w:eastAsia="Times New Roman" w:hAnsi="Times New Roman" w:cs="Times New Roman"/>
          <w:sz w:val="24"/>
          <w:szCs w:val="24"/>
          <w:lang w:eastAsia="fr-FR"/>
        </w:rPr>
        <w:t xml:space="preserve"> de lipides par kilo de poids de corps.</w:t>
      </w:r>
      <w:r w:rsidRPr="00556C6D">
        <w:rPr>
          <w:rFonts w:ascii="Times New Roman" w:eastAsia="Times New Roman" w:hAnsi="Times New Roman" w:cs="Times New Roman"/>
          <w:sz w:val="24"/>
          <w:szCs w:val="24"/>
          <w:lang w:eastAsia="fr-FR"/>
        </w:rPr>
        <w:br/>
        <w:t>6</w:t>
      </w:r>
      <w:r>
        <w:rPr>
          <w:rFonts w:ascii="Times New Roman" w:eastAsia="Times New Roman" w:hAnsi="Times New Roman" w:cs="Times New Roman"/>
          <w:sz w:val="24"/>
          <w:szCs w:val="24"/>
          <w:lang w:eastAsia="fr-FR"/>
        </w:rPr>
        <w:t xml:space="preserve"> </w:t>
      </w:r>
      <w:r w:rsidRPr="00556C6D">
        <w:rPr>
          <w:rFonts w:ascii="Times New Roman" w:eastAsia="Times New Roman" w:hAnsi="Times New Roman" w:cs="Times New Roman"/>
          <w:sz w:val="24"/>
          <w:szCs w:val="24"/>
          <w:lang w:eastAsia="fr-FR"/>
        </w:rPr>
        <w:t xml:space="preserve">à </w:t>
      </w:r>
      <w:r>
        <w:rPr>
          <w:rFonts w:ascii="Times New Roman" w:eastAsia="Times New Roman" w:hAnsi="Times New Roman" w:cs="Times New Roman"/>
          <w:sz w:val="24"/>
          <w:szCs w:val="24"/>
          <w:lang w:eastAsia="fr-FR"/>
        </w:rPr>
        <w:t>9</w:t>
      </w:r>
      <w:r w:rsidRPr="00556C6D">
        <w:rPr>
          <w:rFonts w:ascii="Times New Roman" w:eastAsia="Times New Roman" w:hAnsi="Times New Roman" w:cs="Times New Roman"/>
          <w:sz w:val="24"/>
          <w:szCs w:val="24"/>
          <w:lang w:eastAsia="fr-FR"/>
        </w:rPr>
        <w:t xml:space="preserve">L d’eau par jour </w:t>
      </w:r>
      <w:r w:rsidRPr="00556C6D">
        <w:rPr>
          <w:rFonts w:ascii="Times New Roman" w:eastAsia="Times New Roman" w:hAnsi="Times New Roman" w:cs="Times New Roman"/>
          <w:sz w:val="24"/>
          <w:szCs w:val="24"/>
          <w:lang w:eastAsia="fr-FR"/>
        </w:rPr>
        <w:br/>
      </w:r>
    </w:p>
    <w:p w:rsidR="00A87925" w:rsidRDefault="00A87925" w:rsidP="00A87925">
      <w:pPr>
        <w:spacing w:after="0" w:line="240" w:lineRule="auto"/>
        <w:rPr>
          <w:rFonts w:ascii="Times New Roman" w:eastAsia="Times New Roman" w:hAnsi="Times New Roman" w:cs="Times New Roman"/>
          <w:sz w:val="24"/>
          <w:szCs w:val="24"/>
          <w:lang w:eastAsia="fr-FR"/>
        </w:rPr>
      </w:pPr>
      <w:r w:rsidRPr="00556C6D">
        <w:rPr>
          <w:rFonts w:ascii="Times New Roman" w:eastAsia="Times New Roman" w:hAnsi="Times New Roman" w:cs="Times New Roman"/>
          <w:b/>
          <w:bCs/>
          <w:sz w:val="24"/>
          <w:szCs w:val="24"/>
          <w:lang w:eastAsia="fr-FR"/>
        </w:rPr>
        <w:t xml:space="preserve">-Jour </w:t>
      </w:r>
      <w:r>
        <w:rPr>
          <w:rFonts w:ascii="Times New Roman" w:eastAsia="Times New Roman" w:hAnsi="Times New Roman" w:cs="Times New Roman"/>
          <w:b/>
          <w:bCs/>
          <w:sz w:val="24"/>
          <w:szCs w:val="24"/>
          <w:lang w:eastAsia="fr-FR"/>
        </w:rPr>
        <w:t>5</w:t>
      </w:r>
      <w:r w:rsidRPr="00556C6D">
        <w:rPr>
          <w:rFonts w:ascii="Times New Roman" w:eastAsia="Times New Roman" w:hAnsi="Times New Roman" w:cs="Times New Roman"/>
          <w:b/>
          <w:bCs/>
          <w:sz w:val="24"/>
          <w:szCs w:val="24"/>
          <w:lang w:eastAsia="fr-FR"/>
        </w:rPr>
        <w:t xml:space="preserve"> / Début de recharge glucidique</w:t>
      </w:r>
      <w:r w:rsidRPr="00556C6D">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7 à 8 </w:t>
      </w:r>
      <w:proofErr w:type="spellStart"/>
      <w:r>
        <w:rPr>
          <w:rFonts w:ascii="Times New Roman" w:eastAsia="Times New Roman" w:hAnsi="Times New Roman" w:cs="Times New Roman"/>
          <w:sz w:val="24"/>
          <w:szCs w:val="24"/>
          <w:lang w:eastAsia="fr-FR"/>
        </w:rPr>
        <w:t>grs</w:t>
      </w:r>
      <w:proofErr w:type="spellEnd"/>
      <w:r>
        <w:rPr>
          <w:rFonts w:ascii="Times New Roman" w:eastAsia="Times New Roman" w:hAnsi="Times New Roman" w:cs="Times New Roman"/>
          <w:sz w:val="24"/>
          <w:szCs w:val="24"/>
          <w:lang w:eastAsia="fr-FR"/>
        </w:rPr>
        <w:t xml:space="preserve"> de glucides par kilo de poids de corps (1/3 de glucides </w:t>
      </w:r>
      <w:r w:rsidRPr="00556C6D">
        <w:rPr>
          <w:rFonts w:ascii="Times New Roman" w:eastAsia="Times New Roman" w:hAnsi="Times New Roman" w:cs="Times New Roman"/>
          <w:sz w:val="24"/>
          <w:szCs w:val="24"/>
          <w:lang w:eastAsia="fr-FR"/>
        </w:rPr>
        <w:t xml:space="preserve">à indice glycémique </w:t>
      </w:r>
      <w:r>
        <w:rPr>
          <w:rFonts w:ascii="Times New Roman" w:eastAsia="Times New Roman" w:hAnsi="Times New Roman" w:cs="Times New Roman"/>
          <w:sz w:val="24"/>
          <w:szCs w:val="24"/>
          <w:lang w:eastAsia="fr-FR"/>
        </w:rPr>
        <w:t xml:space="preserve">faible (flocons d’avoine, riz complet, lentilles) et 2/3 de glucides </w:t>
      </w:r>
      <w:r w:rsidRPr="00556C6D">
        <w:rPr>
          <w:rFonts w:ascii="Times New Roman" w:eastAsia="Times New Roman" w:hAnsi="Times New Roman" w:cs="Times New Roman"/>
          <w:sz w:val="24"/>
          <w:szCs w:val="24"/>
          <w:lang w:eastAsia="fr-FR"/>
        </w:rPr>
        <w:t>à indice glycémique élevé (</w:t>
      </w:r>
      <w:r>
        <w:rPr>
          <w:rFonts w:ascii="Times New Roman" w:eastAsia="Times New Roman" w:hAnsi="Times New Roman" w:cs="Times New Roman"/>
          <w:sz w:val="24"/>
          <w:szCs w:val="24"/>
          <w:lang w:eastAsia="fr-FR"/>
        </w:rPr>
        <w:t>g</w:t>
      </w:r>
      <w:r w:rsidRPr="00556C6D">
        <w:rPr>
          <w:rFonts w:ascii="Times New Roman" w:eastAsia="Times New Roman" w:hAnsi="Times New Roman" w:cs="Times New Roman"/>
          <w:sz w:val="24"/>
          <w:szCs w:val="24"/>
          <w:lang w:eastAsia="fr-FR"/>
        </w:rPr>
        <w:t>lucose, maltodextrine, riz blanc</w:t>
      </w:r>
      <w:r>
        <w:rPr>
          <w:rFonts w:ascii="Times New Roman" w:eastAsia="Times New Roman" w:hAnsi="Times New Roman" w:cs="Times New Roman"/>
          <w:sz w:val="24"/>
          <w:szCs w:val="24"/>
          <w:lang w:eastAsia="fr-FR"/>
        </w:rPr>
        <w:t xml:space="preserve">, raisins secs, dattes, crème de marrons, bananes, miel, </w:t>
      </w:r>
      <w:r w:rsidRPr="00556C6D">
        <w:rPr>
          <w:rFonts w:ascii="Times New Roman" w:eastAsia="Times New Roman" w:hAnsi="Times New Roman" w:cs="Times New Roman"/>
          <w:sz w:val="24"/>
          <w:szCs w:val="24"/>
          <w:lang w:eastAsia="fr-FR"/>
        </w:rPr>
        <w:lastRenderedPageBreak/>
        <w:t>pommes de terre)</w:t>
      </w:r>
      <w:r>
        <w:rPr>
          <w:rFonts w:ascii="Times New Roman" w:eastAsia="Times New Roman" w:hAnsi="Times New Roman" w:cs="Times New Roman"/>
          <w:sz w:val="24"/>
          <w:szCs w:val="24"/>
          <w:lang w:eastAsia="fr-FR"/>
        </w:rPr>
        <w:t xml:space="preserve">. On garde environ 1.5 </w:t>
      </w:r>
      <w:proofErr w:type="spellStart"/>
      <w:r>
        <w:rPr>
          <w:rFonts w:ascii="Times New Roman" w:eastAsia="Times New Roman" w:hAnsi="Times New Roman" w:cs="Times New Roman"/>
          <w:sz w:val="24"/>
          <w:szCs w:val="24"/>
          <w:lang w:eastAsia="fr-FR"/>
        </w:rPr>
        <w:t>grs</w:t>
      </w:r>
      <w:proofErr w:type="spellEnd"/>
      <w:r>
        <w:rPr>
          <w:rFonts w:ascii="Times New Roman" w:eastAsia="Times New Roman" w:hAnsi="Times New Roman" w:cs="Times New Roman"/>
          <w:sz w:val="24"/>
          <w:szCs w:val="24"/>
          <w:lang w:eastAsia="fr-FR"/>
        </w:rPr>
        <w:t xml:space="preserve"> de protéines par kilo de poids de corps, pas plus de 0.5 </w:t>
      </w:r>
      <w:proofErr w:type="spellStart"/>
      <w:r>
        <w:rPr>
          <w:rFonts w:ascii="Times New Roman" w:eastAsia="Times New Roman" w:hAnsi="Times New Roman" w:cs="Times New Roman"/>
          <w:sz w:val="24"/>
          <w:szCs w:val="24"/>
          <w:lang w:eastAsia="fr-FR"/>
        </w:rPr>
        <w:t>grs</w:t>
      </w:r>
      <w:proofErr w:type="spellEnd"/>
      <w:r>
        <w:rPr>
          <w:rFonts w:ascii="Times New Roman" w:eastAsia="Times New Roman" w:hAnsi="Times New Roman" w:cs="Times New Roman"/>
          <w:sz w:val="24"/>
          <w:szCs w:val="24"/>
          <w:lang w:eastAsia="fr-FR"/>
        </w:rPr>
        <w:t xml:space="preserve"> de lipides par kilo de poids de corps. </w:t>
      </w:r>
    </w:p>
    <w:p w:rsidR="00A87925" w:rsidRDefault="00A87925" w:rsidP="00A87925">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Descente de la quantité de sel</w:t>
      </w:r>
      <w:r w:rsidRPr="00556C6D">
        <w:rPr>
          <w:rFonts w:ascii="Times New Roman" w:eastAsia="Times New Roman" w:hAnsi="Times New Roman" w:cs="Times New Roman"/>
          <w:sz w:val="24"/>
          <w:szCs w:val="24"/>
          <w:lang w:eastAsia="fr-FR"/>
        </w:rPr>
        <w:t xml:space="preserve"> </w:t>
      </w:r>
      <w:r w:rsidRPr="00556C6D">
        <w:rPr>
          <w:rFonts w:ascii="Times New Roman" w:eastAsia="Times New Roman" w:hAnsi="Times New Roman" w:cs="Times New Roman"/>
          <w:sz w:val="24"/>
          <w:szCs w:val="24"/>
          <w:lang w:eastAsia="fr-FR"/>
        </w:rPr>
        <w:br/>
        <w:t xml:space="preserve">Réduction de l’eau à </w:t>
      </w:r>
      <w:r>
        <w:rPr>
          <w:rFonts w:ascii="Times New Roman" w:eastAsia="Times New Roman" w:hAnsi="Times New Roman" w:cs="Times New Roman"/>
          <w:sz w:val="24"/>
          <w:szCs w:val="24"/>
          <w:lang w:eastAsia="fr-FR"/>
        </w:rPr>
        <w:t>5</w:t>
      </w:r>
      <w:r w:rsidRPr="00556C6D">
        <w:rPr>
          <w:rFonts w:ascii="Times New Roman" w:eastAsia="Times New Roman" w:hAnsi="Times New Roman" w:cs="Times New Roman"/>
          <w:sz w:val="24"/>
          <w:szCs w:val="24"/>
          <w:lang w:eastAsia="fr-FR"/>
        </w:rPr>
        <w:t xml:space="preserve">L </w:t>
      </w:r>
      <w:r w:rsidRPr="00556C6D">
        <w:rPr>
          <w:rFonts w:ascii="Times New Roman" w:eastAsia="Times New Roman" w:hAnsi="Times New Roman" w:cs="Times New Roman"/>
          <w:sz w:val="24"/>
          <w:szCs w:val="24"/>
          <w:lang w:eastAsia="fr-FR"/>
        </w:rPr>
        <w:br/>
      </w:r>
    </w:p>
    <w:p w:rsidR="00A87925" w:rsidRDefault="00A87925" w:rsidP="00A87925">
      <w:pPr>
        <w:spacing w:after="0" w:line="240" w:lineRule="auto"/>
        <w:rPr>
          <w:rFonts w:ascii="Times New Roman" w:eastAsia="Times New Roman" w:hAnsi="Times New Roman" w:cs="Times New Roman"/>
          <w:sz w:val="24"/>
          <w:szCs w:val="24"/>
          <w:lang w:eastAsia="fr-FR"/>
        </w:rPr>
      </w:pPr>
      <w:r w:rsidRPr="00556C6D">
        <w:rPr>
          <w:rFonts w:ascii="Times New Roman" w:eastAsia="Times New Roman" w:hAnsi="Times New Roman" w:cs="Times New Roman"/>
          <w:b/>
          <w:bCs/>
          <w:sz w:val="24"/>
          <w:szCs w:val="24"/>
          <w:lang w:eastAsia="fr-FR"/>
        </w:rPr>
        <w:t xml:space="preserve">-Jour </w:t>
      </w:r>
      <w:r>
        <w:rPr>
          <w:rFonts w:ascii="Times New Roman" w:eastAsia="Times New Roman" w:hAnsi="Times New Roman" w:cs="Times New Roman"/>
          <w:b/>
          <w:bCs/>
          <w:sz w:val="24"/>
          <w:szCs w:val="24"/>
          <w:lang w:eastAsia="fr-FR"/>
        </w:rPr>
        <w:t>6</w:t>
      </w:r>
      <w:r w:rsidRPr="00556C6D">
        <w:rPr>
          <w:rFonts w:ascii="Times New Roman" w:eastAsia="Times New Roman" w:hAnsi="Times New Roman" w:cs="Times New Roman"/>
          <w:b/>
          <w:bCs/>
          <w:sz w:val="24"/>
          <w:szCs w:val="24"/>
          <w:lang w:eastAsia="fr-FR"/>
        </w:rPr>
        <w:t xml:space="preserve"> / 2ème jour de recharge glucidique</w:t>
      </w:r>
      <w:r w:rsidRPr="00556C6D">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4 à 6 </w:t>
      </w:r>
      <w:proofErr w:type="spellStart"/>
      <w:r>
        <w:rPr>
          <w:rFonts w:ascii="Times New Roman" w:eastAsia="Times New Roman" w:hAnsi="Times New Roman" w:cs="Times New Roman"/>
          <w:sz w:val="24"/>
          <w:szCs w:val="24"/>
          <w:lang w:eastAsia="fr-FR"/>
        </w:rPr>
        <w:t>grs</w:t>
      </w:r>
      <w:proofErr w:type="spellEnd"/>
      <w:r>
        <w:rPr>
          <w:rFonts w:ascii="Times New Roman" w:eastAsia="Times New Roman" w:hAnsi="Times New Roman" w:cs="Times New Roman"/>
          <w:sz w:val="24"/>
          <w:szCs w:val="24"/>
          <w:lang w:eastAsia="fr-FR"/>
        </w:rPr>
        <w:t xml:space="preserve"> de glucides par kilo de poids de corps (1/2 de glucides </w:t>
      </w:r>
      <w:r w:rsidRPr="00556C6D">
        <w:rPr>
          <w:rFonts w:ascii="Times New Roman" w:eastAsia="Times New Roman" w:hAnsi="Times New Roman" w:cs="Times New Roman"/>
          <w:sz w:val="24"/>
          <w:szCs w:val="24"/>
          <w:lang w:eastAsia="fr-FR"/>
        </w:rPr>
        <w:t xml:space="preserve">à indice glycémique </w:t>
      </w:r>
      <w:r>
        <w:rPr>
          <w:rFonts w:ascii="Times New Roman" w:eastAsia="Times New Roman" w:hAnsi="Times New Roman" w:cs="Times New Roman"/>
          <w:sz w:val="24"/>
          <w:szCs w:val="24"/>
          <w:lang w:eastAsia="fr-FR"/>
        </w:rPr>
        <w:t xml:space="preserve">faible, </w:t>
      </w:r>
      <w:r w:rsidR="00013E01">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simplePos x="0" y="0"/>
            <wp:positionH relativeFrom="column">
              <wp:posOffset>2540</wp:posOffset>
            </wp:positionH>
            <wp:positionV relativeFrom="paragraph">
              <wp:posOffset>351155</wp:posOffset>
            </wp:positionV>
            <wp:extent cx="3200400" cy="1805305"/>
            <wp:effectExtent l="0" t="0" r="0"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mentationGlucides.jpg"/>
                    <pic:cNvPicPr/>
                  </pic:nvPicPr>
                  <pic:blipFill rotWithShape="1">
                    <a:blip r:embed="rId10">
                      <a:extLst>
                        <a:ext uri="{28A0092B-C50C-407E-A947-70E740481C1C}">
                          <a14:useLocalDpi xmlns:a14="http://schemas.microsoft.com/office/drawing/2010/main" val="0"/>
                        </a:ext>
                      </a:extLst>
                    </a:blip>
                    <a:srcRect l="6366" t="15385" r="6738" b="7358"/>
                    <a:stretch/>
                  </pic:blipFill>
                  <pic:spPr bwMode="auto">
                    <a:xfrm>
                      <a:off x="0" y="0"/>
                      <a:ext cx="3200400" cy="1805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fr-FR"/>
        </w:rPr>
        <w:t xml:space="preserve">flocons d’avoine, riz complet, lentilles, et 1/2 de glucides </w:t>
      </w:r>
      <w:r w:rsidRPr="00556C6D">
        <w:rPr>
          <w:rFonts w:ascii="Times New Roman" w:eastAsia="Times New Roman" w:hAnsi="Times New Roman" w:cs="Times New Roman"/>
          <w:sz w:val="24"/>
          <w:szCs w:val="24"/>
          <w:lang w:eastAsia="fr-FR"/>
        </w:rPr>
        <w:t>à indice glycémique élevé (</w:t>
      </w:r>
      <w:r>
        <w:rPr>
          <w:rFonts w:ascii="Times New Roman" w:eastAsia="Times New Roman" w:hAnsi="Times New Roman" w:cs="Times New Roman"/>
          <w:sz w:val="24"/>
          <w:szCs w:val="24"/>
          <w:lang w:eastAsia="fr-FR"/>
        </w:rPr>
        <w:t>g</w:t>
      </w:r>
      <w:r w:rsidRPr="00556C6D">
        <w:rPr>
          <w:rFonts w:ascii="Times New Roman" w:eastAsia="Times New Roman" w:hAnsi="Times New Roman" w:cs="Times New Roman"/>
          <w:sz w:val="24"/>
          <w:szCs w:val="24"/>
          <w:lang w:eastAsia="fr-FR"/>
        </w:rPr>
        <w:t>lucose, maltodextrine, riz blanc</w:t>
      </w:r>
      <w:r>
        <w:rPr>
          <w:rFonts w:ascii="Times New Roman" w:eastAsia="Times New Roman" w:hAnsi="Times New Roman" w:cs="Times New Roman"/>
          <w:sz w:val="24"/>
          <w:szCs w:val="24"/>
          <w:lang w:eastAsia="fr-FR"/>
        </w:rPr>
        <w:t xml:space="preserve">, raisins secs, dattes, crème de marrons, bananes, miel, </w:t>
      </w:r>
      <w:r w:rsidRPr="00556C6D">
        <w:rPr>
          <w:rFonts w:ascii="Times New Roman" w:eastAsia="Times New Roman" w:hAnsi="Times New Roman" w:cs="Times New Roman"/>
          <w:sz w:val="24"/>
          <w:szCs w:val="24"/>
          <w:lang w:eastAsia="fr-FR"/>
        </w:rPr>
        <w:t>pommes de terre)</w:t>
      </w:r>
      <w:r>
        <w:rPr>
          <w:rFonts w:ascii="Times New Roman" w:eastAsia="Times New Roman" w:hAnsi="Times New Roman" w:cs="Times New Roman"/>
          <w:sz w:val="24"/>
          <w:szCs w:val="24"/>
          <w:lang w:eastAsia="fr-FR"/>
        </w:rPr>
        <w:t xml:space="preserve">. On garde environ 1.5 </w:t>
      </w:r>
      <w:proofErr w:type="spellStart"/>
      <w:r>
        <w:rPr>
          <w:rFonts w:ascii="Times New Roman" w:eastAsia="Times New Roman" w:hAnsi="Times New Roman" w:cs="Times New Roman"/>
          <w:sz w:val="24"/>
          <w:szCs w:val="24"/>
          <w:lang w:eastAsia="fr-FR"/>
        </w:rPr>
        <w:t>grs</w:t>
      </w:r>
      <w:proofErr w:type="spellEnd"/>
      <w:r>
        <w:rPr>
          <w:rFonts w:ascii="Times New Roman" w:eastAsia="Times New Roman" w:hAnsi="Times New Roman" w:cs="Times New Roman"/>
          <w:sz w:val="24"/>
          <w:szCs w:val="24"/>
          <w:lang w:eastAsia="fr-FR"/>
        </w:rPr>
        <w:t xml:space="preserve"> de protéines par kilo de poids de corps, pas plus de 0.5 </w:t>
      </w:r>
      <w:proofErr w:type="spellStart"/>
      <w:r>
        <w:rPr>
          <w:rFonts w:ascii="Times New Roman" w:eastAsia="Times New Roman" w:hAnsi="Times New Roman" w:cs="Times New Roman"/>
          <w:sz w:val="24"/>
          <w:szCs w:val="24"/>
          <w:lang w:eastAsia="fr-FR"/>
        </w:rPr>
        <w:t>grs</w:t>
      </w:r>
      <w:proofErr w:type="spellEnd"/>
      <w:r>
        <w:rPr>
          <w:rFonts w:ascii="Times New Roman" w:eastAsia="Times New Roman" w:hAnsi="Times New Roman" w:cs="Times New Roman"/>
          <w:sz w:val="24"/>
          <w:szCs w:val="24"/>
          <w:lang w:eastAsia="fr-FR"/>
        </w:rPr>
        <w:t xml:space="preserve"> de lipides par kilo de poids de corps. </w:t>
      </w:r>
    </w:p>
    <w:p w:rsidR="00A87925" w:rsidRDefault="00A87925" w:rsidP="00A87925">
      <w:pPr>
        <w:spacing w:after="0" w:line="240" w:lineRule="auto"/>
        <w:rPr>
          <w:rFonts w:ascii="Times New Roman" w:eastAsia="Times New Roman" w:hAnsi="Times New Roman" w:cs="Times New Roman"/>
          <w:b/>
          <w:bCs/>
          <w:sz w:val="24"/>
          <w:szCs w:val="24"/>
          <w:lang w:eastAsia="fr-FR"/>
        </w:rPr>
      </w:pPr>
      <w:r w:rsidRPr="00556C6D">
        <w:rPr>
          <w:rFonts w:ascii="Times New Roman" w:eastAsia="Times New Roman" w:hAnsi="Times New Roman" w:cs="Times New Roman"/>
          <w:sz w:val="24"/>
          <w:szCs w:val="24"/>
          <w:lang w:eastAsia="fr-FR"/>
        </w:rPr>
        <w:t>Réduction de l’eau à 3L</w:t>
      </w:r>
      <w:r w:rsidRPr="00556C6D">
        <w:rPr>
          <w:rFonts w:ascii="Times New Roman" w:eastAsia="Times New Roman" w:hAnsi="Times New Roman" w:cs="Times New Roman"/>
          <w:sz w:val="24"/>
          <w:szCs w:val="24"/>
          <w:lang w:eastAsia="fr-FR"/>
        </w:rPr>
        <w:br/>
        <w:t>Pas de sel</w:t>
      </w:r>
      <w:r w:rsidRPr="00556C6D">
        <w:rPr>
          <w:rFonts w:ascii="Times New Roman" w:eastAsia="Times New Roman" w:hAnsi="Times New Roman" w:cs="Times New Roman"/>
          <w:sz w:val="24"/>
          <w:szCs w:val="24"/>
          <w:lang w:eastAsia="fr-FR"/>
        </w:rPr>
        <w:br/>
      </w:r>
    </w:p>
    <w:p w:rsidR="00A87925" w:rsidRDefault="00A87925" w:rsidP="00A87925">
      <w:pPr>
        <w:spacing w:after="0" w:line="240" w:lineRule="auto"/>
        <w:rPr>
          <w:rFonts w:ascii="Times New Roman" w:eastAsia="Times New Roman" w:hAnsi="Times New Roman" w:cs="Times New Roman"/>
          <w:sz w:val="24"/>
          <w:szCs w:val="24"/>
          <w:lang w:eastAsia="fr-FR"/>
        </w:rPr>
      </w:pPr>
      <w:r w:rsidRPr="00556C6D">
        <w:rPr>
          <w:rFonts w:ascii="Times New Roman" w:eastAsia="Times New Roman" w:hAnsi="Times New Roman" w:cs="Times New Roman"/>
          <w:b/>
          <w:bCs/>
          <w:sz w:val="24"/>
          <w:szCs w:val="24"/>
          <w:lang w:eastAsia="fr-FR"/>
        </w:rPr>
        <w:t xml:space="preserve">-Jour </w:t>
      </w:r>
      <w:r>
        <w:rPr>
          <w:rFonts w:ascii="Times New Roman" w:eastAsia="Times New Roman" w:hAnsi="Times New Roman" w:cs="Times New Roman"/>
          <w:b/>
          <w:bCs/>
          <w:sz w:val="24"/>
          <w:szCs w:val="24"/>
          <w:lang w:eastAsia="fr-FR"/>
        </w:rPr>
        <w:t>7</w:t>
      </w:r>
      <w:r w:rsidRPr="00556C6D">
        <w:rPr>
          <w:rFonts w:ascii="Times New Roman" w:eastAsia="Times New Roman" w:hAnsi="Times New Roman" w:cs="Times New Roman"/>
          <w:b/>
          <w:bCs/>
          <w:sz w:val="24"/>
          <w:szCs w:val="24"/>
          <w:lang w:eastAsia="fr-FR"/>
        </w:rPr>
        <w:t xml:space="preserve"> / 3ème et dernier jour de recharge glucidique</w:t>
      </w:r>
      <w:r w:rsidRPr="00556C6D">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2 à 3 </w:t>
      </w:r>
      <w:proofErr w:type="spellStart"/>
      <w:r>
        <w:rPr>
          <w:rFonts w:ascii="Times New Roman" w:eastAsia="Times New Roman" w:hAnsi="Times New Roman" w:cs="Times New Roman"/>
          <w:sz w:val="24"/>
          <w:szCs w:val="24"/>
          <w:lang w:eastAsia="fr-FR"/>
        </w:rPr>
        <w:t>grs</w:t>
      </w:r>
      <w:proofErr w:type="spellEnd"/>
      <w:r>
        <w:rPr>
          <w:rFonts w:ascii="Times New Roman" w:eastAsia="Times New Roman" w:hAnsi="Times New Roman" w:cs="Times New Roman"/>
          <w:sz w:val="24"/>
          <w:szCs w:val="24"/>
          <w:lang w:eastAsia="fr-FR"/>
        </w:rPr>
        <w:t xml:space="preserve"> de glucides par kilo de poids de corps (2/3 de glucides </w:t>
      </w:r>
      <w:r w:rsidRPr="00556C6D">
        <w:rPr>
          <w:rFonts w:ascii="Times New Roman" w:eastAsia="Times New Roman" w:hAnsi="Times New Roman" w:cs="Times New Roman"/>
          <w:sz w:val="24"/>
          <w:szCs w:val="24"/>
          <w:lang w:eastAsia="fr-FR"/>
        </w:rPr>
        <w:t xml:space="preserve">à indice glycémique </w:t>
      </w:r>
      <w:r>
        <w:rPr>
          <w:rFonts w:ascii="Times New Roman" w:eastAsia="Times New Roman" w:hAnsi="Times New Roman" w:cs="Times New Roman"/>
          <w:sz w:val="24"/>
          <w:szCs w:val="24"/>
          <w:lang w:eastAsia="fr-FR"/>
        </w:rPr>
        <w:t xml:space="preserve">faible, flocons d’avoine, riz complet, lentilles, et 1/3 de glucides </w:t>
      </w:r>
      <w:r w:rsidRPr="00556C6D">
        <w:rPr>
          <w:rFonts w:ascii="Times New Roman" w:eastAsia="Times New Roman" w:hAnsi="Times New Roman" w:cs="Times New Roman"/>
          <w:sz w:val="24"/>
          <w:szCs w:val="24"/>
          <w:lang w:eastAsia="fr-FR"/>
        </w:rPr>
        <w:t>à indice glycémique élevé (</w:t>
      </w:r>
      <w:r>
        <w:rPr>
          <w:rFonts w:ascii="Times New Roman" w:eastAsia="Times New Roman" w:hAnsi="Times New Roman" w:cs="Times New Roman"/>
          <w:sz w:val="24"/>
          <w:szCs w:val="24"/>
          <w:lang w:eastAsia="fr-FR"/>
        </w:rPr>
        <w:t>g</w:t>
      </w:r>
      <w:r w:rsidRPr="00556C6D">
        <w:rPr>
          <w:rFonts w:ascii="Times New Roman" w:eastAsia="Times New Roman" w:hAnsi="Times New Roman" w:cs="Times New Roman"/>
          <w:sz w:val="24"/>
          <w:szCs w:val="24"/>
          <w:lang w:eastAsia="fr-FR"/>
        </w:rPr>
        <w:t>lucose, maltodextrine, riz blanc</w:t>
      </w:r>
      <w:r>
        <w:rPr>
          <w:rFonts w:ascii="Times New Roman" w:eastAsia="Times New Roman" w:hAnsi="Times New Roman" w:cs="Times New Roman"/>
          <w:sz w:val="24"/>
          <w:szCs w:val="24"/>
          <w:lang w:eastAsia="fr-FR"/>
        </w:rPr>
        <w:t xml:space="preserve">, raisins secs, dattes, crème de marrons, bananes, miel, </w:t>
      </w:r>
      <w:r w:rsidRPr="00556C6D">
        <w:rPr>
          <w:rFonts w:ascii="Times New Roman" w:eastAsia="Times New Roman" w:hAnsi="Times New Roman" w:cs="Times New Roman"/>
          <w:sz w:val="24"/>
          <w:szCs w:val="24"/>
          <w:lang w:eastAsia="fr-FR"/>
        </w:rPr>
        <w:t>pommes de terre)</w:t>
      </w:r>
      <w:r>
        <w:rPr>
          <w:rFonts w:ascii="Times New Roman" w:eastAsia="Times New Roman" w:hAnsi="Times New Roman" w:cs="Times New Roman"/>
          <w:sz w:val="24"/>
          <w:szCs w:val="24"/>
          <w:lang w:eastAsia="fr-FR"/>
        </w:rPr>
        <w:t xml:space="preserve">. </w:t>
      </w:r>
    </w:p>
    <w:p w:rsidR="00A87925" w:rsidRDefault="00A87925" w:rsidP="00A8792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On garde environ 2 </w:t>
      </w:r>
      <w:proofErr w:type="spellStart"/>
      <w:r>
        <w:rPr>
          <w:rFonts w:ascii="Times New Roman" w:eastAsia="Times New Roman" w:hAnsi="Times New Roman" w:cs="Times New Roman"/>
          <w:sz w:val="24"/>
          <w:szCs w:val="24"/>
          <w:lang w:eastAsia="fr-FR"/>
        </w:rPr>
        <w:t>grs</w:t>
      </w:r>
      <w:proofErr w:type="spellEnd"/>
      <w:r>
        <w:rPr>
          <w:rFonts w:ascii="Times New Roman" w:eastAsia="Times New Roman" w:hAnsi="Times New Roman" w:cs="Times New Roman"/>
          <w:sz w:val="24"/>
          <w:szCs w:val="24"/>
          <w:lang w:eastAsia="fr-FR"/>
        </w:rPr>
        <w:t xml:space="preserve"> de protéines par kilo de poids de corps, pas plus de 1 </w:t>
      </w:r>
      <w:proofErr w:type="spellStart"/>
      <w:r>
        <w:rPr>
          <w:rFonts w:ascii="Times New Roman" w:eastAsia="Times New Roman" w:hAnsi="Times New Roman" w:cs="Times New Roman"/>
          <w:sz w:val="24"/>
          <w:szCs w:val="24"/>
          <w:lang w:eastAsia="fr-FR"/>
        </w:rPr>
        <w:t>grs</w:t>
      </w:r>
      <w:proofErr w:type="spellEnd"/>
      <w:r>
        <w:rPr>
          <w:rFonts w:ascii="Times New Roman" w:eastAsia="Times New Roman" w:hAnsi="Times New Roman" w:cs="Times New Roman"/>
          <w:sz w:val="24"/>
          <w:szCs w:val="24"/>
          <w:lang w:eastAsia="fr-FR"/>
        </w:rPr>
        <w:t xml:space="preserve"> de lipides par kilo de poids de corps. </w:t>
      </w:r>
    </w:p>
    <w:p w:rsidR="00A87925" w:rsidRPr="00556C6D" w:rsidRDefault="00A87925" w:rsidP="00A87925">
      <w:pPr>
        <w:spacing w:after="0" w:line="240" w:lineRule="auto"/>
        <w:rPr>
          <w:rFonts w:ascii="Times New Roman" w:eastAsia="Times New Roman" w:hAnsi="Times New Roman" w:cs="Times New Roman"/>
          <w:sz w:val="24"/>
          <w:szCs w:val="24"/>
          <w:lang w:eastAsia="fr-FR"/>
        </w:rPr>
      </w:pPr>
      <w:r w:rsidRPr="00556C6D">
        <w:rPr>
          <w:rFonts w:ascii="Times New Roman" w:eastAsia="Times New Roman" w:hAnsi="Times New Roman" w:cs="Times New Roman"/>
          <w:sz w:val="24"/>
          <w:szCs w:val="24"/>
          <w:lang w:eastAsia="fr-FR"/>
        </w:rPr>
        <w:t>Réduction de l’eau à 1,5L</w:t>
      </w:r>
      <w:r w:rsidRPr="00556C6D">
        <w:rPr>
          <w:rFonts w:ascii="Times New Roman" w:eastAsia="Times New Roman" w:hAnsi="Times New Roman" w:cs="Times New Roman"/>
          <w:sz w:val="24"/>
          <w:szCs w:val="24"/>
          <w:lang w:eastAsia="fr-FR"/>
        </w:rPr>
        <w:br/>
        <w:t>Pas de sel</w:t>
      </w:r>
      <w:r w:rsidRPr="00556C6D">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Couper l’eau vers 20h.</w:t>
      </w:r>
    </w:p>
    <w:p w:rsidR="00A87925" w:rsidRDefault="00A87925" w:rsidP="00A87925">
      <w:pPr>
        <w:spacing w:before="100" w:beforeAutospacing="1" w:after="100" w:afterAutospacing="1" w:line="240" w:lineRule="auto"/>
        <w:rPr>
          <w:rFonts w:ascii="Times New Roman" w:eastAsia="Times New Roman" w:hAnsi="Times New Roman" w:cs="Times New Roman"/>
          <w:sz w:val="24"/>
          <w:szCs w:val="24"/>
          <w:lang w:eastAsia="fr-FR"/>
        </w:rPr>
      </w:pPr>
      <w:r w:rsidRPr="00556C6D">
        <w:rPr>
          <w:rFonts w:ascii="Times New Roman" w:eastAsia="Times New Roman" w:hAnsi="Times New Roman" w:cs="Times New Roman"/>
          <w:b/>
          <w:bCs/>
          <w:sz w:val="24"/>
          <w:szCs w:val="24"/>
          <w:lang w:eastAsia="fr-FR"/>
        </w:rPr>
        <w:t>-Jour J / Jour de compétition</w:t>
      </w:r>
      <w:r w:rsidRPr="00556C6D">
        <w:rPr>
          <w:rFonts w:ascii="Times New Roman" w:eastAsia="Times New Roman" w:hAnsi="Times New Roman" w:cs="Times New Roman"/>
          <w:sz w:val="24"/>
          <w:szCs w:val="24"/>
          <w:lang w:eastAsia="fr-FR"/>
        </w:rPr>
        <w:br/>
        <w:t xml:space="preserve">Repas avec </w:t>
      </w:r>
      <w:r>
        <w:rPr>
          <w:rFonts w:ascii="Times New Roman" w:eastAsia="Times New Roman" w:hAnsi="Times New Roman" w:cs="Times New Roman"/>
          <w:sz w:val="24"/>
          <w:szCs w:val="24"/>
          <w:lang w:eastAsia="fr-FR"/>
        </w:rPr>
        <w:t xml:space="preserve">œufs, </w:t>
      </w:r>
      <w:r w:rsidRPr="00556C6D">
        <w:rPr>
          <w:rFonts w:ascii="Times New Roman" w:eastAsia="Times New Roman" w:hAnsi="Times New Roman" w:cs="Times New Roman"/>
          <w:sz w:val="24"/>
          <w:szCs w:val="24"/>
          <w:lang w:eastAsia="fr-FR"/>
        </w:rPr>
        <w:t>poulet ou viande rouge</w:t>
      </w:r>
      <w:r>
        <w:rPr>
          <w:rFonts w:ascii="Times New Roman" w:eastAsia="Times New Roman" w:hAnsi="Times New Roman" w:cs="Times New Roman"/>
          <w:sz w:val="24"/>
          <w:szCs w:val="24"/>
          <w:lang w:eastAsia="fr-FR"/>
        </w:rPr>
        <w:t xml:space="preserve">, </w:t>
      </w:r>
      <w:r w:rsidRPr="00556C6D">
        <w:rPr>
          <w:rFonts w:ascii="Times New Roman" w:eastAsia="Times New Roman" w:hAnsi="Times New Roman" w:cs="Times New Roman"/>
          <w:sz w:val="24"/>
          <w:szCs w:val="24"/>
          <w:lang w:eastAsia="fr-FR"/>
        </w:rPr>
        <w:t>un peu de riz basmati</w:t>
      </w:r>
      <w:r>
        <w:rPr>
          <w:rFonts w:ascii="Times New Roman" w:eastAsia="Times New Roman" w:hAnsi="Times New Roman" w:cs="Times New Roman"/>
          <w:sz w:val="24"/>
          <w:szCs w:val="24"/>
          <w:lang w:eastAsia="fr-FR"/>
        </w:rPr>
        <w:t xml:space="preserve">, semoule, raisins, miel, pain d’épices (2/3 de glucides </w:t>
      </w:r>
      <w:r w:rsidRPr="00556C6D">
        <w:rPr>
          <w:rFonts w:ascii="Times New Roman" w:eastAsia="Times New Roman" w:hAnsi="Times New Roman" w:cs="Times New Roman"/>
          <w:sz w:val="24"/>
          <w:szCs w:val="24"/>
          <w:lang w:eastAsia="fr-FR"/>
        </w:rPr>
        <w:t xml:space="preserve">à indice glycémique </w:t>
      </w:r>
      <w:r>
        <w:rPr>
          <w:rFonts w:ascii="Times New Roman" w:eastAsia="Times New Roman" w:hAnsi="Times New Roman" w:cs="Times New Roman"/>
          <w:sz w:val="24"/>
          <w:szCs w:val="24"/>
          <w:lang w:eastAsia="fr-FR"/>
        </w:rPr>
        <w:t xml:space="preserve">faible, 1/3 de glucides </w:t>
      </w:r>
      <w:r w:rsidRPr="00556C6D">
        <w:rPr>
          <w:rFonts w:ascii="Times New Roman" w:eastAsia="Times New Roman" w:hAnsi="Times New Roman" w:cs="Times New Roman"/>
          <w:sz w:val="24"/>
          <w:szCs w:val="24"/>
          <w:lang w:eastAsia="fr-FR"/>
        </w:rPr>
        <w:t>à indice glycémique élevé</w:t>
      </w:r>
      <w:r>
        <w:rPr>
          <w:rFonts w:ascii="Times New Roman" w:eastAsia="Times New Roman" w:hAnsi="Times New Roman" w:cs="Times New Roman"/>
          <w:sz w:val="24"/>
          <w:szCs w:val="24"/>
          <w:lang w:eastAsia="fr-FR"/>
        </w:rPr>
        <w:t xml:space="preserve">). </w:t>
      </w:r>
      <w:r w:rsidRPr="00556C6D">
        <w:rPr>
          <w:rFonts w:ascii="Times New Roman" w:eastAsia="Times New Roman" w:hAnsi="Times New Roman" w:cs="Times New Roman"/>
          <w:sz w:val="24"/>
          <w:szCs w:val="24"/>
          <w:lang w:eastAsia="fr-FR"/>
        </w:rPr>
        <w:t xml:space="preserve"> </w:t>
      </w:r>
      <w:r w:rsidRPr="00556C6D">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Manger très modérément pendant la journée de compétition pour ne pas être ballonné. Boire un thé ou un café en cas de forte soif. Ne pas oublier que sans eau – pas de glycogène, donc inutile de manger plein de glucides. </w:t>
      </w:r>
    </w:p>
    <w:p w:rsidR="00A87925" w:rsidRDefault="00AF0960" w:rsidP="00A87925">
      <w:pPr>
        <w:spacing w:after="0" w:line="240" w:lineRule="auto"/>
      </w:pPr>
      <w:r>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14:anchorId="09667010" wp14:editId="39E5B92E">
            <wp:simplePos x="0" y="0"/>
            <wp:positionH relativeFrom="column">
              <wp:posOffset>2540</wp:posOffset>
            </wp:positionH>
            <wp:positionV relativeFrom="paragraph">
              <wp:posOffset>172720</wp:posOffset>
            </wp:positionV>
            <wp:extent cx="1711325" cy="1281430"/>
            <wp:effectExtent l="0" t="0" r="317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ainement.jpg"/>
                    <pic:cNvPicPr/>
                  </pic:nvPicPr>
                  <pic:blipFill>
                    <a:blip r:embed="rId11">
                      <a:extLst>
                        <a:ext uri="{28A0092B-C50C-407E-A947-70E740481C1C}">
                          <a14:useLocalDpi xmlns:a14="http://schemas.microsoft.com/office/drawing/2010/main" val="0"/>
                        </a:ext>
                      </a:extLst>
                    </a:blip>
                    <a:stretch>
                      <a:fillRect/>
                    </a:stretch>
                  </pic:blipFill>
                  <pic:spPr>
                    <a:xfrm>
                      <a:off x="0" y="0"/>
                      <a:ext cx="1711325" cy="1281430"/>
                    </a:xfrm>
                    <a:prstGeom prst="rect">
                      <a:avLst/>
                    </a:prstGeom>
                  </pic:spPr>
                </pic:pic>
              </a:graphicData>
            </a:graphic>
            <wp14:sizeRelH relativeFrom="page">
              <wp14:pctWidth>0</wp14:pctWidth>
            </wp14:sizeRelH>
            <wp14:sizeRelV relativeFrom="page">
              <wp14:pctHeight>0</wp14:pctHeight>
            </wp14:sizeRelV>
          </wp:anchor>
        </w:drawing>
      </w:r>
    </w:p>
    <w:p w:rsidR="00A87925" w:rsidRPr="00BA64DA" w:rsidRDefault="00A87925" w:rsidP="00A8792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finir complétement notre grande étude sur la préparation à la compétition, i</w:t>
      </w:r>
      <w:r w:rsidRPr="00BA64DA">
        <w:rPr>
          <w:rFonts w:ascii="Times New Roman" w:eastAsia="Times New Roman" w:hAnsi="Times New Roman" w:cs="Times New Roman"/>
          <w:sz w:val="24"/>
          <w:szCs w:val="24"/>
          <w:lang w:eastAsia="fr-FR"/>
        </w:rPr>
        <w:t>l nous reste à aborder dans les parties suivante</w:t>
      </w:r>
      <w:r>
        <w:rPr>
          <w:rFonts w:ascii="Times New Roman" w:eastAsia="Times New Roman" w:hAnsi="Times New Roman" w:cs="Times New Roman"/>
          <w:sz w:val="24"/>
          <w:szCs w:val="24"/>
          <w:lang w:eastAsia="fr-FR"/>
        </w:rPr>
        <w:t>s</w:t>
      </w:r>
      <w:r w:rsidRPr="00BA64DA">
        <w:rPr>
          <w:rFonts w:ascii="Times New Roman" w:eastAsia="Times New Roman" w:hAnsi="Times New Roman" w:cs="Times New Roman"/>
          <w:sz w:val="24"/>
          <w:szCs w:val="24"/>
          <w:lang w:eastAsia="fr-FR"/>
        </w:rPr>
        <w:t xml:space="preserve"> l’entrainement qu’il convient de faire lors des phases de décharge et de recharge</w:t>
      </w:r>
      <w:r>
        <w:rPr>
          <w:rFonts w:ascii="Times New Roman" w:eastAsia="Times New Roman" w:hAnsi="Times New Roman" w:cs="Times New Roman"/>
          <w:sz w:val="24"/>
          <w:szCs w:val="24"/>
          <w:lang w:eastAsia="fr-FR"/>
        </w:rPr>
        <w:t xml:space="preserve">, les suppléments à prendre </w:t>
      </w:r>
      <w:r w:rsidRPr="00BA64DA">
        <w:rPr>
          <w:rFonts w:ascii="Times New Roman" w:eastAsia="Times New Roman" w:hAnsi="Times New Roman" w:cs="Times New Roman"/>
          <w:sz w:val="24"/>
          <w:szCs w:val="24"/>
          <w:lang w:eastAsia="fr-FR"/>
        </w:rPr>
        <w:t>ainsi que la gestion d’eau</w:t>
      </w:r>
      <w:r>
        <w:rPr>
          <w:rFonts w:ascii="Times New Roman" w:eastAsia="Times New Roman" w:hAnsi="Times New Roman" w:cs="Times New Roman"/>
          <w:sz w:val="24"/>
          <w:szCs w:val="24"/>
          <w:lang w:eastAsia="fr-FR"/>
        </w:rPr>
        <w:t xml:space="preserve"> à effectuer</w:t>
      </w:r>
      <w:r w:rsidRPr="00BA64DA">
        <w:rPr>
          <w:rFonts w:ascii="Times New Roman" w:eastAsia="Times New Roman" w:hAnsi="Times New Roman" w:cs="Times New Roman"/>
          <w:sz w:val="24"/>
          <w:szCs w:val="24"/>
          <w:lang w:eastAsia="fr-FR"/>
        </w:rPr>
        <w:t xml:space="preserve">, pour enfin parler </w:t>
      </w:r>
      <w:r>
        <w:rPr>
          <w:rFonts w:ascii="Times New Roman" w:eastAsia="Times New Roman" w:hAnsi="Times New Roman" w:cs="Times New Roman"/>
          <w:sz w:val="24"/>
          <w:szCs w:val="24"/>
          <w:lang w:eastAsia="fr-FR"/>
        </w:rPr>
        <w:t xml:space="preserve">pour finir </w:t>
      </w:r>
      <w:r w:rsidRPr="00BA64DA">
        <w:rPr>
          <w:rFonts w:ascii="Times New Roman" w:eastAsia="Times New Roman" w:hAnsi="Times New Roman" w:cs="Times New Roman"/>
          <w:sz w:val="24"/>
          <w:szCs w:val="24"/>
          <w:lang w:eastAsia="fr-FR"/>
        </w:rPr>
        <w:t>du jour J et quoi faire en détail pour réussir le show avec succès.</w:t>
      </w:r>
    </w:p>
    <w:p w:rsidR="00A87925" w:rsidRDefault="00A87925" w:rsidP="00A87925"/>
    <w:p w:rsidR="00A87925" w:rsidRPr="006A10F2" w:rsidRDefault="00A87925" w:rsidP="00A87925">
      <w:proofErr w:type="spellStart"/>
      <w:r w:rsidRPr="006A10F2">
        <w:t>Tchoumatchenko</w:t>
      </w:r>
      <w:proofErr w:type="spellEnd"/>
      <w:r w:rsidRPr="006A10F2">
        <w:t xml:space="preserve"> Denis</w:t>
      </w:r>
    </w:p>
    <w:p w:rsidR="00A87925" w:rsidRPr="006A10F2" w:rsidRDefault="002C3F63" w:rsidP="00A87925">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2" w:history="1">
        <w:r w:rsidR="00A87925" w:rsidRPr="006A10F2">
          <w:rPr>
            <w:rStyle w:val="Hyperlink"/>
            <w:rFonts w:asciiTheme="minorHAnsi" w:eastAsiaTheme="majorEastAsia" w:hAnsiTheme="minorHAnsi" w:cstheme="minorHAnsi"/>
            <w:sz w:val="22"/>
            <w:szCs w:val="22"/>
          </w:rPr>
          <w:t>www.deniss.org</w:t>
        </w:r>
      </w:hyperlink>
    </w:p>
    <w:p w:rsidR="00A87925" w:rsidRDefault="00A87925" w:rsidP="00A87925">
      <w:r w:rsidRPr="006A10F2">
        <w:t xml:space="preserve">Keyword: </w:t>
      </w:r>
      <w:r>
        <w:t xml:space="preserve">compétition, préparation de compétition, différentes étapes, apprentissage, progression physique, challenge, décharge glucidique, recharge glucidique, exemple de phases, suppléments décharge et recharge. </w:t>
      </w:r>
    </w:p>
    <w:p w:rsidR="0095620A" w:rsidRDefault="0095620A"/>
    <w:sectPr w:rsidR="00956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00DA1"/>
    <w:multiLevelType w:val="hybridMultilevel"/>
    <w:tmpl w:val="3BAC883C"/>
    <w:lvl w:ilvl="0" w:tplc="89920C5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25"/>
    <w:rsid w:val="00013E01"/>
    <w:rsid w:val="002C3F63"/>
    <w:rsid w:val="003B1700"/>
    <w:rsid w:val="005C5466"/>
    <w:rsid w:val="0095620A"/>
    <w:rsid w:val="00A87925"/>
    <w:rsid w:val="00AF09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25"/>
  </w:style>
  <w:style w:type="paragraph" w:styleId="Heading1">
    <w:name w:val="heading 1"/>
    <w:basedOn w:val="Normal"/>
    <w:next w:val="Normal"/>
    <w:link w:val="Heading1Char"/>
    <w:uiPriority w:val="9"/>
    <w:qFormat/>
    <w:rsid w:val="00A87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79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79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9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79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792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879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A87925"/>
    <w:rPr>
      <w:color w:val="0000FF"/>
      <w:u w:val="single"/>
    </w:rPr>
  </w:style>
  <w:style w:type="paragraph" w:styleId="BalloonText">
    <w:name w:val="Balloon Text"/>
    <w:basedOn w:val="Normal"/>
    <w:link w:val="BalloonTextChar"/>
    <w:uiPriority w:val="99"/>
    <w:semiHidden/>
    <w:unhideWhenUsed/>
    <w:rsid w:val="00013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25"/>
  </w:style>
  <w:style w:type="paragraph" w:styleId="Heading1">
    <w:name w:val="heading 1"/>
    <w:basedOn w:val="Normal"/>
    <w:next w:val="Normal"/>
    <w:link w:val="Heading1Char"/>
    <w:uiPriority w:val="9"/>
    <w:qFormat/>
    <w:rsid w:val="00A87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79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79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9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79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792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879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A87925"/>
    <w:rPr>
      <w:color w:val="0000FF"/>
      <w:u w:val="single"/>
    </w:rPr>
  </w:style>
  <w:style w:type="paragraph" w:styleId="BalloonText">
    <w:name w:val="Balloon Text"/>
    <w:basedOn w:val="Normal"/>
    <w:link w:val="BalloonTextChar"/>
    <w:uiPriority w:val="99"/>
    <w:semiHidden/>
    <w:unhideWhenUsed/>
    <w:rsid w:val="00013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idosport-nutrition.com/glucides,fr,8,110.cf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file:///M:\ARTICLES\ARTICLES\www.deni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www.okidosport-nutrition.com/glucides,fr,8,110.cf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1111</Words>
  <Characters>6114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TCHOUMATCHENKO Denis</dc:creator>
  <cp:lastModifiedBy>kd</cp:lastModifiedBy>
  <cp:revision>2</cp:revision>
  <dcterms:created xsi:type="dcterms:W3CDTF">2017-04-25T17:26:00Z</dcterms:created>
  <dcterms:modified xsi:type="dcterms:W3CDTF">2017-04-25T17:26:00Z</dcterms:modified>
</cp:coreProperties>
</file>